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E7D" w:rsidRDefault="00101E7D" w:rsidP="00313A91">
      <w:pPr>
        <w:spacing w:after="0"/>
        <w:jc w:val="right"/>
        <w:rPr>
          <w:rFonts w:ascii="Times New Roman" w:hAnsi="Times New Roman"/>
          <w:color w:val="2B2622"/>
          <w:sz w:val="28"/>
          <w:szCs w:val="28"/>
        </w:rPr>
      </w:pPr>
      <w:r>
        <w:rPr>
          <w:rFonts w:ascii="Times New Roman" w:hAnsi="Times New Roman"/>
          <w:color w:val="2B2622"/>
          <w:sz w:val="28"/>
          <w:szCs w:val="28"/>
        </w:rPr>
        <w:t>Приложение 2</w:t>
      </w:r>
    </w:p>
    <w:p w:rsidR="00313A91" w:rsidRPr="00974074" w:rsidRDefault="00313A91" w:rsidP="00E52117">
      <w:pPr>
        <w:spacing w:after="0"/>
        <w:ind w:left="10620" w:firstLine="708"/>
        <w:jc w:val="center"/>
        <w:rPr>
          <w:rFonts w:ascii="Times New Roman" w:hAnsi="Times New Roman"/>
          <w:color w:val="2B2622"/>
          <w:sz w:val="28"/>
          <w:szCs w:val="28"/>
        </w:rPr>
      </w:pPr>
      <w:r w:rsidRPr="00974074">
        <w:rPr>
          <w:rFonts w:ascii="Times New Roman" w:hAnsi="Times New Roman"/>
          <w:color w:val="2B2622"/>
          <w:sz w:val="28"/>
          <w:szCs w:val="28"/>
        </w:rPr>
        <w:t>Утвержден</w:t>
      </w:r>
      <w:r>
        <w:rPr>
          <w:rFonts w:ascii="Times New Roman" w:hAnsi="Times New Roman"/>
          <w:color w:val="2B2622"/>
          <w:sz w:val="28"/>
          <w:szCs w:val="28"/>
        </w:rPr>
        <w:t>а</w:t>
      </w:r>
    </w:p>
    <w:p w:rsidR="00AE042D" w:rsidRDefault="00AE042D" w:rsidP="00313A91">
      <w:pPr>
        <w:spacing w:after="0"/>
        <w:jc w:val="right"/>
        <w:rPr>
          <w:rFonts w:ascii="Times New Roman" w:hAnsi="Times New Roman"/>
          <w:color w:val="2B2622"/>
          <w:sz w:val="28"/>
          <w:szCs w:val="28"/>
        </w:rPr>
      </w:pPr>
      <w:r>
        <w:rPr>
          <w:rFonts w:ascii="Times New Roman" w:hAnsi="Times New Roman"/>
          <w:color w:val="2B2622"/>
          <w:sz w:val="28"/>
          <w:szCs w:val="28"/>
        </w:rPr>
        <w:t>п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 xml:space="preserve">риказом </w:t>
      </w:r>
      <w:r>
        <w:rPr>
          <w:rFonts w:ascii="Times New Roman" w:hAnsi="Times New Roman"/>
          <w:color w:val="2B2622"/>
          <w:sz w:val="28"/>
          <w:szCs w:val="28"/>
        </w:rPr>
        <w:t xml:space="preserve">руководителя </w:t>
      </w:r>
    </w:p>
    <w:p w:rsidR="00313A91" w:rsidRPr="00974074" w:rsidRDefault="00AE042D" w:rsidP="00313A91">
      <w:pPr>
        <w:spacing w:after="0"/>
        <w:jc w:val="right"/>
        <w:rPr>
          <w:rFonts w:ascii="Times New Roman" w:hAnsi="Times New Roman"/>
          <w:color w:val="2B2622"/>
          <w:sz w:val="28"/>
          <w:szCs w:val="28"/>
        </w:rPr>
      </w:pPr>
      <w:r>
        <w:rPr>
          <w:rFonts w:ascii="Times New Roman" w:hAnsi="Times New Roman"/>
          <w:color w:val="2B2622"/>
          <w:sz w:val="28"/>
          <w:szCs w:val="28"/>
        </w:rPr>
        <w:t>МРУ №118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 xml:space="preserve"> ФМБА России</w:t>
      </w:r>
    </w:p>
    <w:p w:rsidR="00313A91" w:rsidRDefault="00AE042D" w:rsidP="00313A91">
      <w:pPr>
        <w:spacing w:after="0"/>
        <w:jc w:val="right"/>
        <w:rPr>
          <w:color w:val="2B26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8128E">
        <w:rPr>
          <w:rFonts w:ascii="Times New Roman" w:hAnsi="Times New Roman"/>
          <w:sz w:val="28"/>
          <w:szCs w:val="28"/>
        </w:rPr>
        <w:t>31.01.2020</w:t>
      </w:r>
      <w:r>
        <w:rPr>
          <w:rFonts w:ascii="Times New Roman" w:hAnsi="Times New Roman"/>
          <w:sz w:val="28"/>
          <w:szCs w:val="28"/>
        </w:rPr>
        <w:t xml:space="preserve"> </w:t>
      </w:r>
      <w:r w:rsidR="00313A91" w:rsidRPr="00974074">
        <w:rPr>
          <w:rFonts w:ascii="Times New Roman" w:hAnsi="Times New Roman"/>
          <w:color w:val="2B2622"/>
          <w:sz w:val="28"/>
          <w:szCs w:val="28"/>
        </w:rPr>
        <w:t>г. №</w:t>
      </w:r>
      <w:r w:rsidR="00101E7D">
        <w:rPr>
          <w:rFonts w:ascii="Times New Roman" w:hAnsi="Times New Roman"/>
          <w:color w:val="2B2622"/>
          <w:sz w:val="28"/>
          <w:szCs w:val="28"/>
        </w:rPr>
        <w:t xml:space="preserve"> </w:t>
      </w:r>
      <w:r w:rsidR="00744AF5">
        <w:rPr>
          <w:rFonts w:ascii="Times New Roman" w:hAnsi="Times New Roman"/>
          <w:color w:val="2B2622"/>
          <w:sz w:val="28"/>
          <w:szCs w:val="28"/>
        </w:rPr>
        <w:t>12</w:t>
      </w:r>
      <w:bookmarkStart w:id="0" w:name="_GoBack"/>
      <w:bookmarkEnd w:id="0"/>
    </w:p>
    <w:p w:rsidR="00313A91" w:rsidRDefault="00313A91" w:rsidP="00181888">
      <w:pPr>
        <w:shd w:val="clear" w:color="auto" w:fill="FFFFFF"/>
        <w:spacing w:after="0" w:line="302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81888" w:rsidRPr="00C803B6" w:rsidRDefault="00181888" w:rsidP="00181888">
      <w:pPr>
        <w:shd w:val="clear" w:color="auto" w:fill="FFFFFF"/>
        <w:spacing w:after="0" w:line="302" w:lineRule="exact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803B6">
        <w:rPr>
          <w:rFonts w:ascii="Times New Roman" w:eastAsia="Times New Roman" w:hAnsi="Times New Roman"/>
          <w:b/>
          <w:sz w:val="28"/>
          <w:szCs w:val="28"/>
        </w:rPr>
        <w:t>ПРОГРАММА</w:t>
      </w:r>
    </w:p>
    <w:p w:rsidR="00162593" w:rsidRDefault="00181888" w:rsidP="0018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803B6">
        <w:rPr>
          <w:rFonts w:ascii="Times New Roman" w:eastAsia="Times New Roman" w:hAnsi="Times New Roman"/>
          <w:b/>
          <w:sz w:val="28"/>
          <w:szCs w:val="28"/>
        </w:rPr>
        <w:t>ПРОФИЛАКТИКИ НАРУШЕНИЙ ОБЯЗАТЕЛЬНЫХ ТРЕБОВАНИЙ</w:t>
      </w:r>
      <w:r w:rsidRPr="00C803B6">
        <w:rPr>
          <w:rFonts w:ascii="Times New Roman" w:hAnsi="Times New Roman"/>
          <w:b/>
          <w:sz w:val="28"/>
          <w:szCs w:val="28"/>
        </w:rPr>
        <w:t xml:space="preserve"> </w:t>
      </w:r>
      <w:r w:rsidRPr="00C803B6">
        <w:rPr>
          <w:rFonts w:ascii="Times New Roman" w:eastAsia="Times New Roman" w:hAnsi="Times New Roman"/>
          <w:b/>
          <w:sz w:val="28"/>
          <w:szCs w:val="28"/>
        </w:rPr>
        <w:t xml:space="preserve">ЗАКОНОДАТЕЛЬСТВА О ДОНОРСТВЕ КРОВИ И ЕЕ КОМПОНЕНТОВ </w:t>
      </w:r>
    </w:p>
    <w:p w:rsidR="00181888" w:rsidRPr="00C803B6" w:rsidRDefault="00162593" w:rsidP="0018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МЕЖРЕГИОНАЛЬНОГО УПРАВЛЕНИЯ №118</w:t>
      </w:r>
      <w:r w:rsidR="00181888" w:rsidRPr="00C803B6">
        <w:rPr>
          <w:rFonts w:ascii="Times New Roman" w:eastAsia="Times New Roman" w:hAnsi="Times New Roman"/>
          <w:b/>
          <w:sz w:val="28"/>
          <w:szCs w:val="28"/>
        </w:rPr>
        <w:t xml:space="preserve"> ФМБА РОССИИ</w:t>
      </w:r>
    </w:p>
    <w:p w:rsidR="00181888" w:rsidRPr="00C803B6" w:rsidRDefault="0058128E" w:rsidP="00181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на 2020</w:t>
      </w:r>
      <w:r w:rsidR="00181888" w:rsidRPr="00C803B6">
        <w:rPr>
          <w:rFonts w:ascii="Times New Roman" w:eastAsia="Times New Roman" w:hAnsi="Times New Roman"/>
          <w:b/>
          <w:sz w:val="28"/>
          <w:szCs w:val="28"/>
        </w:rPr>
        <w:t xml:space="preserve"> год</w:t>
      </w:r>
    </w:p>
    <w:p w:rsidR="00181888" w:rsidRDefault="00181888" w:rsidP="0018188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1888" w:rsidRPr="00401C9C" w:rsidRDefault="00181888" w:rsidP="00401C9C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01C9C">
        <w:rPr>
          <w:rFonts w:ascii="Times New Roman" w:eastAsia="Times New Roman" w:hAnsi="Times New Roman"/>
          <w:b/>
          <w:bCs/>
          <w:sz w:val="28"/>
          <w:szCs w:val="28"/>
        </w:rPr>
        <w:t>Общие положения</w:t>
      </w:r>
    </w:p>
    <w:p w:rsidR="00401C9C" w:rsidRPr="00401C9C" w:rsidRDefault="00401C9C" w:rsidP="00401C9C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81888" w:rsidRPr="00DA4ECF" w:rsidRDefault="00181888" w:rsidP="0018188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ECF">
        <w:rPr>
          <w:rFonts w:ascii="Times New Roman" w:eastAsia="Times New Roman" w:hAnsi="Times New Roman"/>
          <w:sz w:val="28"/>
          <w:szCs w:val="28"/>
        </w:rPr>
        <w:t>Настоящая программа разработана в целях реализации положений:</w:t>
      </w:r>
    </w:p>
    <w:p w:rsidR="00181888" w:rsidRPr="009A0535" w:rsidRDefault="00401C9C" w:rsidP="00181888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</w:t>
      </w:r>
      <w:r w:rsidR="00181888" w:rsidRPr="009A0535">
        <w:rPr>
          <w:rFonts w:ascii="Times New Roman" w:eastAsia="Times New Roman" w:hAnsi="Times New Roman"/>
          <w:sz w:val="28"/>
          <w:szCs w:val="28"/>
        </w:rPr>
        <w:t>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01C9C" w:rsidRDefault="00401C9C" w:rsidP="00401C9C">
      <w:pPr>
        <w:shd w:val="clear" w:color="auto" w:fill="FFFFFF"/>
        <w:spacing w:after="0" w:line="240" w:lineRule="auto"/>
        <w:ind w:firstLine="67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Постановления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актами»;</w:t>
      </w:r>
    </w:p>
    <w:p w:rsidR="008E7C34" w:rsidRDefault="008E7C34" w:rsidP="00401C9C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/>
          <w:sz w:val="28"/>
          <w:szCs w:val="28"/>
        </w:rPr>
      </w:pPr>
      <w:r w:rsidRPr="008E7C34">
        <w:rPr>
          <w:rFonts w:ascii="Times New Roman" w:hAnsi="Times New Roman"/>
          <w:sz w:val="28"/>
          <w:szCs w:val="28"/>
        </w:rPr>
        <w:t>Ведомственной программы Федерального медико-биологического агентства комплексной профилактики рисков причинения вреда охраняемым законом ценностям при осуществлении федерального государственного санитарно-эпидемиологического надзора в организациях отдельных отраслей промышленности с особо опасными условиями труда (в том числе при подготовке и выполнении космических полетов, проведении водолазных и кессонных работ) и на отдельных территориях Российской Федерации, в том числе на объектах и территориях закрытых административно-территориальных образований, по перечню, утверждаемому Правительством Российской Федерации, и государственного контроля за обеспечением безопасности донорской крови и ее компонентов на период 2018 – 2020 годы», утвержденной приказом ФМБА Р</w:t>
      </w:r>
      <w:r>
        <w:rPr>
          <w:rFonts w:ascii="Times New Roman" w:hAnsi="Times New Roman"/>
          <w:sz w:val="28"/>
          <w:szCs w:val="28"/>
        </w:rPr>
        <w:t>оссии от 25 апреля 2018 г. № 86;</w:t>
      </w:r>
    </w:p>
    <w:p w:rsidR="0017787E" w:rsidRPr="008E7C34" w:rsidRDefault="0017787E" w:rsidP="00401C9C">
      <w:pPr>
        <w:shd w:val="clear" w:color="auto" w:fill="FFFFFF"/>
        <w:spacing w:after="0" w:line="240" w:lineRule="auto"/>
        <w:ind w:firstLine="67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Приказа ФМБА России от 19 декабря 2019 года № 246 «Об утверждении Программы проведения Федеральным медико-биологическим агентством профилактики нарушений обязательных требований законодательства в области обеспечения санитарно-эпидемиологического благополучия  населения и законодательства о донорстве крови и её компонентов»;</w:t>
      </w:r>
    </w:p>
    <w:p w:rsidR="00181888" w:rsidRDefault="0017787E" w:rsidP="00181888">
      <w:pPr>
        <w:shd w:val="clear" w:color="auto" w:fill="FFFFFF"/>
        <w:spacing w:after="0" w:line="240" w:lineRule="auto"/>
        <w:ind w:firstLine="67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</w:t>
      </w:r>
      <w:r w:rsidR="00181888" w:rsidRPr="009A0535">
        <w:rPr>
          <w:rFonts w:ascii="Times New Roman" w:eastAsia="Times New Roman" w:hAnsi="Times New Roman"/>
          <w:sz w:val="28"/>
          <w:szCs w:val="28"/>
        </w:rPr>
        <w:t>етодических рекомендаций по подготовке и проведению профилактических мероприятий, направленных на предупреждение нарушений обязательных требований, утвержденных на заседании подкомиссии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 (протокол от 20.01.2017 № 1).</w:t>
      </w:r>
    </w:p>
    <w:p w:rsidR="00401C9C" w:rsidRDefault="00401C9C" w:rsidP="00181888">
      <w:pPr>
        <w:shd w:val="clear" w:color="auto" w:fill="FFFFFF"/>
        <w:spacing w:after="0" w:line="240" w:lineRule="auto"/>
        <w:ind w:firstLine="672"/>
        <w:jc w:val="both"/>
        <w:rPr>
          <w:rFonts w:ascii="Times New Roman" w:eastAsia="Times New Roman" w:hAnsi="Times New Roman"/>
          <w:sz w:val="28"/>
          <w:szCs w:val="28"/>
        </w:rPr>
      </w:pPr>
    </w:p>
    <w:p w:rsidR="00181888" w:rsidRPr="009A0535" w:rsidRDefault="00181888" w:rsidP="0018188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В настоящей программе используются следующие основные понятия:</w:t>
      </w:r>
    </w:p>
    <w:p w:rsidR="00181888" w:rsidRPr="009A0535" w:rsidRDefault="00181888" w:rsidP="00181888">
      <w:pPr>
        <w:shd w:val="clear" w:color="auto" w:fill="FFFFFF"/>
        <w:spacing w:after="0" w:line="240" w:lineRule="auto"/>
        <w:ind w:firstLine="682"/>
        <w:jc w:val="both"/>
        <w:rPr>
          <w:rFonts w:ascii="Times New Roman" w:eastAsia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b/>
          <w:bCs/>
          <w:sz w:val="28"/>
          <w:szCs w:val="28"/>
        </w:rPr>
        <w:t xml:space="preserve">профилактическое мероприятие 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- мероприятие, проводимое </w:t>
      </w:r>
      <w:r w:rsidR="00162593">
        <w:rPr>
          <w:rFonts w:ascii="Times New Roman" w:eastAsia="Times New Roman" w:hAnsi="Times New Roman"/>
          <w:sz w:val="28"/>
          <w:szCs w:val="28"/>
        </w:rPr>
        <w:t>Межрегиональным управлением №118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 ФМБА России в целях предупреждения возможного нарушения обязательных требований, направленное на снижение рисков причинения ущерба охраняемым законом ценностям и отвечающее следующим признакам:</w:t>
      </w:r>
    </w:p>
    <w:p w:rsidR="00181888" w:rsidRPr="00C803B6" w:rsidRDefault="00181888" w:rsidP="00181888">
      <w:pPr>
        <w:widowControl w:val="0"/>
        <w:numPr>
          <w:ilvl w:val="0"/>
          <w:numId w:val="3"/>
        </w:numPr>
        <w:shd w:val="clear" w:color="auto" w:fill="FFFFFF"/>
        <w:tabs>
          <w:tab w:val="left" w:pos="-4510"/>
        </w:tabs>
        <w:autoSpaceDE w:val="0"/>
        <w:autoSpaceDN w:val="0"/>
        <w:adjustRightInd w:val="0"/>
        <w:spacing w:after="0" w:line="240" w:lineRule="auto"/>
        <w:ind w:firstLine="669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реализация мероприятий в отношении неопределенного круга лиц или в отношении конкретных подконтрольных субъектов (объектов);</w:t>
      </w:r>
    </w:p>
    <w:p w:rsidR="00181888" w:rsidRPr="009A0535" w:rsidRDefault="00181888" w:rsidP="00181888">
      <w:pPr>
        <w:widowControl w:val="0"/>
        <w:numPr>
          <w:ilvl w:val="0"/>
          <w:numId w:val="3"/>
        </w:numPr>
        <w:shd w:val="clear" w:color="auto" w:fill="FFFFFF"/>
        <w:tabs>
          <w:tab w:val="left" w:pos="-4510"/>
        </w:tabs>
        <w:autoSpaceDE w:val="0"/>
        <w:autoSpaceDN w:val="0"/>
        <w:adjustRightInd w:val="0"/>
        <w:spacing w:after="0" w:line="240" w:lineRule="auto"/>
        <w:ind w:firstLine="669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отсутствие принуждения и рекомендательный характер для подконтрольных субъектов;</w:t>
      </w:r>
    </w:p>
    <w:p w:rsidR="00181888" w:rsidRPr="00C803B6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7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отсутствие неблагоприятных последствий (взыскание ущерба, выдача предписаний, привлечение к ответственности)</w:t>
      </w:r>
      <w:r w:rsidRPr="004668D5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9A0535">
        <w:rPr>
          <w:rFonts w:ascii="Times New Roman" w:eastAsia="Times New Roman" w:hAnsi="Times New Roman"/>
          <w:sz w:val="28"/>
          <w:szCs w:val="28"/>
        </w:rPr>
        <w:t>для подконтрольных субъектов, в отношении которых они реализуются;</w:t>
      </w:r>
    </w:p>
    <w:p w:rsidR="00181888" w:rsidRPr="009A0535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7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направленность на выявление конкретных причин и факторов несоблюдения обязательных требований;</w:t>
      </w:r>
    </w:p>
    <w:p w:rsidR="00181888" w:rsidRPr="00C803B6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0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sz w:val="28"/>
          <w:szCs w:val="28"/>
        </w:rPr>
        <w:t>отсутствие организационной связи с контрольно-надзорными мероприятиями;</w:t>
      </w:r>
    </w:p>
    <w:p w:rsidR="00181888" w:rsidRPr="009A0535" w:rsidRDefault="00181888" w:rsidP="0018188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02" w:lineRule="exact"/>
        <w:ind w:firstLine="660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b/>
          <w:bCs/>
          <w:sz w:val="28"/>
          <w:szCs w:val="28"/>
        </w:rPr>
        <w:t xml:space="preserve">обязательные требования </w:t>
      </w:r>
      <w:r w:rsidRPr="009A0535">
        <w:rPr>
          <w:rFonts w:ascii="Times New Roman" w:eastAsia="Times New Roman" w:hAnsi="Times New Roman"/>
          <w:sz w:val="28"/>
          <w:szCs w:val="28"/>
        </w:rPr>
        <w:t>- требования к деятельности хозяйствующих субъектов, используемым ими производственным объектам, к их персоналу, а также к производимой и (или) реализуемой хозяйствующими субъектами продукции (выполняемым работам, предоставляемым услугам), имеющие обязательный характер и установленные международными договорами Российской Федерации, актами органов Евразийского экономического союза,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 федеральных органов исполнительной власти, нормативными правовыми актами и нормативными документами органов государственной власти, законами и иными нормативными правовыми актами субъектов Российской Федерации, а также иными нормативными документами;</w:t>
      </w:r>
    </w:p>
    <w:p w:rsidR="00181888" w:rsidRPr="009A0535" w:rsidRDefault="00181888" w:rsidP="00181888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/>
          <w:sz w:val="28"/>
          <w:szCs w:val="28"/>
        </w:rPr>
      </w:pPr>
      <w:r w:rsidRPr="009A0535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охраняемые законом ценности </w:t>
      </w:r>
      <w:r w:rsidRPr="009A0535">
        <w:rPr>
          <w:rFonts w:ascii="Times New Roman" w:eastAsia="Times New Roman" w:hAnsi="Times New Roman"/>
          <w:sz w:val="28"/>
          <w:szCs w:val="28"/>
        </w:rPr>
        <w:t>- жизнь и здоровье граждан, права, свободы и законные интересы граждан и организаций, их имущество, сохранность животных, растений, иных объектов окружающей среды, объектов, имеющих историческое, научное, культурное значение, поддержание общественной нравственности, обеспечение установленного порядка осуществления государственного управления и местного самоуправления, обеспечение обороны страны и безопасности государства, стабильности финансового сектора, единство экономического пространства, свободное перемещение товаров, услуг и финансовых средств, поддержка конкуренции, свобода экономической деятельности;</w:t>
      </w:r>
    </w:p>
    <w:p w:rsidR="00181888" w:rsidRPr="009A0535" w:rsidRDefault="00181888" w:rsidP="00181888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/>
          <w:sz w:val="28"/>
          <w:szCs w:val="28"/>
        </w:rPr>
      </w:pPr>
      <w:r w:rsidRPr="00C45B2F">
        <w:rPr>
          <w:rFonts w:ascii="Times New Roman" w:eastAsia="Times New Roman" w:hAnsi="Times New Roman"/>
          <w:b/>
          <w:sz w:val="28"/>
          <w:szCs w:val="28"/>
        </w:rPr>
        <w:t>подконтрольные объекты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Pr="009A0535">
        <w:rPr>
          <w:rFonts w:ascii="Times New Roman" w:eastAsia="Times New Roman" w:hAnsi="Times New Roman"/>
          <w:sz w:val="28"/>
          <w:szCs w:val="28"/>
        </w:rPr>
        <w:t xml:space="preserve"> здания, помещения, сооружения, установки (объекты защиты), территории, оборудование, устройства, предметы, материалы, транспортные средства, перевозимые ими грузы, объекты охраны окружающей среды и иные подобные объекты, используемые гражданами и организациями при осуществлении своей деятельности и (или) совершении действий в сфере донорства крови и ее компонентов;</w:t>
      </w:r>
    </w:p>
    <w:p w:rsidR="00181888" w:rsidRDefault="00181888" w:rsidP="00181888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Times New Roman" w:hAnsi="Times New Roman"/>
          <w:sz w:val="28"/>
          <w:szCs w:val="28"/>
        </w:rPr>
      </w:pPr>
      <w:r w:rsidRPr="00C45B2F">
        <w:rPr>
          <w:rFonts w:ascii="Times New Roman" w:eastAsia="Times New Roman" w:hAnsi="Times New Roman"/>
          <w:b/>
          <w:bCs/>
          <w:sz w:val="28"/>
          <w:szCs w:val="28"/>
        </w:rPr>
        <w:t xml:space="preserve">подконтрольные субъекты </w:t>
      </w:r>
      <w:r w:rsidRPr="00C45B2F">
        <w:rPr>
          <w:rFonts w:ascii="Times New Roman" w:eastAsia="Times New Roman" w:hAnsi="Times New Roman"/>
          <w:sz w:val="28"/>
          <w:szCs w:val="28"/>
        </w:rPr>
        <w:t>- юридические лица, индивидуальные предприниматели, физические лица, не зарегистрированные в качестве индивидуальных предпринимателей, но осуществляющие профессиональную приносящую доход деятельность в соответствии  с федеральными законами на основании государственной регистрации,  лицензии или в силу членства в саморегулируемой организации, в отношении которых федеральными законами предусмотрено осуществление государственного контроля (надзора), физические лица, обратившиеся в уполно</w:t>
      </w:r>
      <w:r>
        <w:rPr>
          <w:rFonts w:ascii="Times New Roman" w:eastAsia="Times New Roman" w:hAnsi="Times New Roman"/>
          <w:sz w:val="28"/>
          <w:szCs w:val="28"/>
        </w:rPr>
        <w:t xml:space="preserve">моченный государственный орган </w:t>
      </w:r>
      <w:r w:rsidRPr="00C45B2F">
        <w:rPr>
          <w:rFonts w:ascii="Times New Roman" w:eastAsia="Times New Roman" w:hAnsi="Times New Roman"/>
          <w:sz w:val="28"/>
          <w:szCs w:val="28"/>
        </w:rPr>
        <w:t>с заявлением о присвоении одного из вышеуказанных статусов, а также государственные органы и органы местного самоуправления при осуществлении ими вне рамок своих властных полномочий обычной хозяйственной деятельности (в части соблюдения обязательных требований, предъявляемых к организациям независимо от их ведомственной принадлежности).</w:t>
      </w:r>
    </w:p>
    <w:p w:rsidR="00181888" w:rsidRPr="006C2839" w:rsidRDefault="00181888" w:rsidP="0018188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Профилактические мероприятия</w:t>
      </w:r>
      <w:r w:rsidR="00770403">
        <w:rPr>
          <w:rFonts w:ascii="Times New Roman" w:hAnsi="Times New Roman"/>
          <w:sz w:val="28"/>
          <w:szCs w:val="28"/>
        </w:rPr>
        <w:t xml:space="preserve"> проводит Межрегиональное управление</w:t>
      </w:r>
      <w:r w:rsidR="00162593">
        <w:rPr>
          <w:rFonts w:ascii="Times New Roman" w:hAnsi="Times New Roman"/>
          <w:sz w:val="28"/>
          <w:szCs w:val="28"/>
        </w:rPr>
        <w:t xml:space="preserve"> №118</w:t>
      </w:r>
      <w:r>
        <w:rPr>
          <w:rFonts w:ascii="Times New Roman" w:hAnsi="Times New Roman"/>
          <w:sz w:val="28"/>
          <w:szCs w:val="28"/>
        </w:rPr>
        <w:t xml:space="preserve"> ФМБА России</w:t>
      </w:r>
      <w:r w:rsidR="00EB7314">
        <w:rPr>
          <w:rFonts w:ascii="Times New Roman" w:hAnsi="Times New Roman"/>
          <w:sz w:val="28"/>
          <w:szCs w:val="28"/>
        </w:rPr>
        <w:t xml:space="preserve"> (далее - МРУ №118</w:t>
      </w:r>
      <w:r w:rsidR="00770403">
        <w:rPr>
          <w:rFonts w:ascii="Times New Roman" w:hAnsi="Times New Roman"/>
          <w:sz w:val="28"/>
          <w:szCs w:val="28"/>
        </w:rPr>
        <w:t xml:space="preserve"> ФМБА России)</w:t>
      </w:r>
      <w:r>
        <w:rPr>
          <w:rFonts w:ascii="Times New Roman" w:hAnsi="Times New Roman"/>
          <w:sz w:val="28"/>
          <w:szCs w:val="28"/>
        </w:rPr>
        <w:t>.</w:t>
      </w:r>
    </w:p>
    <w:p w:rsidR="00181888" w:rsidRPr="006C2839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Pr="000B59F3" w:rsidRDefault="00181888" w:rsidP="000B59F3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0B59F3">
        <w:rPr>
          <w:rFonts w:ascii="Times New Roman" w:eastAsia="Arial Unicode MS" w:hAnsi="Times New Roman"/>
          <w:b/>
          <w:color w:val="000000"/>
          <w:sz w:val="28"/>
          <w:szCs w:val="28"/>
        </w:rPr>
        <w:t>Цели, задачи, принципы проведения профилактических мероприятий, направленных на предупреждение нарушений обязательных требований.</w:t>
      </w:r>
    </w:p>
    <w:p w:rsidR="000B59F3" w:rsidRPr="000B59F3" w:rsidRDefault="000B59F3" w:rsidP="000B59F3">
      <w:pPr>
        <w:pStyle w:val="a3"/>
        <w:spacing w:after="0" w:line="240" w:lineRule="auto"/>
        <w:ind w:left="108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C8079C" w:rsidRPr="00BA6730" w:rsidRDefault="00BA6730" w:rsidP="00BA6730">
      <w:pPr>
        <w:tabs>
          <w:tab w:val="left" w:pos="0"/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BA6730">
        <w:rPr>
          <w:rFonts w:ascii="Times New Roman" w:hAnsi="Times New Roman"/>
          <w:sz w:val="28"/>
          <w:szCs w:val="28"/>
        </w:rPr>
        <w:t>1</w:t>
      </w:r>
      <w:r w:rsidR="00C8079C" w:rsidRPr="00BA6730">
        <w:rPr>
          <w:rFonts w:ascii="Times New Roman" w:hAnsi="Times New Roman"/>
          <w:sz w:val="28"/>
          <w:szCs w:val="28"/>
        </w:rPr>
        <w:t>. Цели, задачи, принципы проведения профилактических мероприятий являются:</w:t>
      </w:r>
    </w:p>
    <w:p w:rsidR="00C8079C" w:rsidRPr="00C8079C" w:rsidRDefault="00BE4C6D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в 2020</w:t>
      </w:r>
      <w:r w:rsidR="00BA6730">
        <w:rPr>
          <w:rFonts w:ascii="Times New Roman" w:hAnsi="Times New Roman"/>
          <w:sz w:val="28"/>
          <w:szCs w:val="28"/>
        </w:rPr>
        <w:t xml:space="preserve"> году</w:t>
      </w:r>
      <w:r w:rsidR="00C8079C" w:rsidRPr="00C8079C">
        <w:rPr>
          <w:rFonts w:ascii="Times New Roman" w:hAnsi="Times New Roman"/>
          <w:sz w:val="28"/>
          <w:szCs w:val="28"/>
        </w:rPr>
        <w:t xml:space="preserve"> реакций и осложнений,  возникших у доноров в св</w:t>
      </w:r>
      <w:r w:rsidR="00162593">
        <w:rPr>
          <w:rFonts w:ascii="Times New Roman" w:hAnsi="Times New Roman"/>
          <w:sz w:val="28"/>
          <w:szCs w:val="28"/>
        </w:rPr>
        <w:t>язи с трансфузией (переливанием)</w:t>
      </w:r>
      <w:r w:rsidR="00C8079C" w:rsidRPr="00C8079C">
        <w:rPr>
          <w:rFonts w:ascii="Times New Roman" w:hAnsi="Times New Roman"/>
          <w:sz w:val="28"/>
          <w:szCs w:val="28"/>
        </w:rPr>
        <w:t xml:space="preserve"> донорской крови и (или) ее компонентов, в подконтрольных медицинских организациях </w:t>
      </w:r>
      <w:r w:rsidR="00162593">
        <w:rPr>
          <w:rFonts w:ascii="Times New Roman" w:hAnsi="Times New Roman"/>
          <w:sz w:val="28"/>
          <w:szCs w:val="28"/>
        </w:rPr>
        <w:t>Мурманской области и Республики Карелия</w:t>
      </w:r>
      <w:r w:rsidR="00C8079C" w:rsidRPr="00C8079C">
        <w:rPr>
          <w:rFonts w:ascii="Times New Roman" w:hAnsi="Times New Roman"/>
          <w:sz w:val="28"/>
          <w:szCs w:val="28"/>
        </w:rPr>
        <w:t>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lastRenderedPageBreak/>
        <w:t>- предупреждение  нарушения подконтрольными субъектами обязательных требований, включая устран</w:t>
      </w:r>
      <w:r w:rsidR="00F100A2">
        <w:rPr>
          <w:rFonts w:ascii="Times New Roman" w:hAnsi="Times New Roman"/>
          <w:sz w:val="28"/>
          <w:szCs w:val="28"/>
        </w:rPr>
        <w:t>ение причин, факторов и условий,</w:t>
      </w:r>
      <w:r w:rsidRPr="00C8079C">
        <w:rPr>
          <w:rFonts w:ascii="Times New Roman" w:hAnsi="Times New Roman"/>
          <w:sz w:val="28"/>
          <w:szCs w:val="28"/>
        </w:rPr>
        <w:t xml:space="preserve"> способствующих возможному нарушению обязательных требований;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>- создание мотивации к добросовестному поведению, и, как следствие,  снижение уровня ущерба охраняемым законным ценностям;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 xml:space="preserve">- повышение прозрачности системы государственного контроля, деятельности </w:t>
      </w:r>
      <w:r w:rsidR="00162593">
        <w:rPr>
          <w:rFonts w:ascii="Times New Roman" w:hAnsi="Times New Roman"/>
          <w:sz w:val="28"/>
          <w:szCs w:val="28"/>
        </w:rPr>
        <w:t>Межрегионального управления №118</w:t>
      </w:r>
      <w:r w:rsidRPr="00C8079C">
        <w:rPr>
          <w:rFonts w:ascii="Times New Roman" w:hAnsi="Times New Roman"/>
          <w:sz w:val="28"/>
          <w:szCs w:val="28"/>
        </w:rPr>
        <w:t xml:space="preserve"> ФМБА России;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 xml:space="preserve">- снижение издержек </w:t>
      </w:r>
      <w:r w:rsidR="00BA6730">
        <w:rPr>
          <w:rFonts w:ascii="Times New Roman" w:hAnsi="Times New Roman"/>
          <w:sz w:val="28"/>
          <w:szCs w:val="28"/>
        </w:rPr>
        <w:t xml:space="preserve">как </w:t>
      </w:r>
      <w:r w:rsidR="00162593">
        <w:rPr>
          <w:rFonts w:ascii="Times New Roman" w:hAnsi="Times New Roman"/>
          <w:sz w:val="28"/>
          <w:szCs w:val="28"/>
        </w:rPr>
        <w:t>Межрегионального управления №118</w:t>
      </w:r>
      <w:r w:rsidRPr="00C8079C">
        <w:rPr>
          <w:rFonts w:ascii="Times New Roman" w:hAnsi="Times New Roman"/>
          <w:sz w:val="28"/>
          <w:szCs w:val="28"/>
        </w:rPr>
        <w:t xml:space="preserve"> ФМБА России, так и подконтрольных объектов по сравнению с ведением контрольно-надзорной деятельности исключительно путем проведения  контрольно-надзорных мероприятий;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>-</w:t>
      </w:r>
      <w:r w:rsidR="00A3390F">
        <w:rPr>
          <w:rFonts w:ascii="Times New Roman" w:hAnsi="Times New Roman"/>
          <w:sz w:val="28"/>
          <w:szCs w:val="28"/>
        </w:rPr>
        <w:t xml:space="preserve"> </w:t>
      </w:r>
      <w:r w:rsidRPr="00C8079C">
        <w:rPr>
          <w:rFonts w:ascii="Times New Roman" w:hAnsi="Times New Roman"/>
          <w:sz w:val="28"/>
          <w:szCs w:val="28"/>
        </w:rPr>
        <w:t>управление рисками причинения вреда охраняемым законом  ценностям;</w:t>
      </w:r>
    </w:p>
    <w:p w:rsidR="00C8079C" w:rsidRPr="00C8079C" w:rsidRDefault="00C8079C" w:rsidP="00BA6730">
      <w:pPr>
        <w:pStyle w:val="a3"/>
        <w:tabs>
          <w:tab w:val="left" w:pos="0"/>
          <w:tab w:val="left" w:pos="567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079C">
        <w:rPr>
          <w:rFonts w:ascii="Times New Roman" w:hAnsi="Times New Roman"/>
          <w:sz w:val="28"/>
          <w:szCs w:val="28"/>
        </w:rPr>
        <w:t>- разъяснение подконтрольным субъектам обязательных требований.</w:t>
      </w:r>
    </w:p>
    <w:p w:rsidR="00181888" w:rsidRDefault="00BA6730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>2</w:t>
      </w:r>
      <w:r w:rsidR="00181888">
        <w:rPr>
          <w:rFonts w:ascii="Times New Roman" w:hAnsi="Times New Roman"/>
          <w:sz w:val="28"/>
          <w:szCs w:val="24"/>
          <w:lang w:eastAsia="ru-RU"/>
        </w:rPr>
        <w:t>. Проведение профилактических мероприятий позволит решить следующие задачи: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единого понимания обязательных требований в сфере донорства крови и ее компонентов у всех участников контрольно-надзорной деятельности.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Инвентаризация состава и особенностей подконтрольных субъектов (объектов) и оценка состояния подконтрольной сферы.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возникновения.</w:t>
      </w:r>
    </w:p>
    <w:p w:rsidR="00181888" w:rsidRPr="00C803B6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 (объектов).</w:t>
      </w:r>
    </w:p>
    <w:p w:rsidR="00181888" w:rsidRPr="004E43A7" w:rsidRDefault="00BA6730" w:rsidP="00181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81888">
        <w:rPr>
          <w:rFonts w:ascii="Times New Roman" w:hAnsi="Times New Roman"/>
          <w:sz w:val="28"/>
          <w:szCs w:val="28"/>
        </w:rPr>
        <w:t>. При планировании и проведении профилактических мероприятий соблюдаются следующие базовые принципы: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702D5">
        <w:rPr>
          <w:rFonts w:ascii="Times New Roman" w:eastAsia="Times New Roman" w:hAnsi="Times New Roman"/>
          <w:bCs/>
          <w:sz w:val="28"/>
          <w:szCs w:val="28"/>
        </w:rPr>
        <w:t>Принцип понятности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- представление информации об обязательных требованиях в простой, понятной, исчерпывающей форме.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информационной открытости - доступность для подконтрольных субъектов сведений об организации и осуществлении профилактических мероприятий.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вовлеченности - обеспечение включения подконтрольных субъектов посредством различных каналов и инструментов обратной связи в процесс взаимодействия с контрольно-надзорными органами по поводу предмета профилактических мероприятий, их качества и результативности.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>- Принцип полноты охвата - включение в программу профилактики нарушений обязательных требований максимального числа подконтрольных субъектов.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обязательности - обязательное проведение профилактических мероприятий.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актуальности - регулярный анализ и обновление программы профилактики нарушений обязательных требований, использование актуальных достижений науки и технологий при их проведении.</w:t>
      </w:r>
    </w:p>
    <w:p w:rsidR="00181888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релевантности - выбор набора видов и форм профилактических мероприятий, учитывающий особенности подконтрольных субъектов (вид деятельности, размер организации, способ коммуникации и др.) и объектов.</w:t>
      </w:r>
    </w:p>
    <w:p w:rsidR="00181888" w:rsidRPr="00F702D5" w:rsidRDefault="00181888" w:rsidP="00181888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Принцип периодичности - обеспечение регулярности проведения профилактических мероприятий.</w:t>
      </w:r>
    </w:p>
    <w:p w:rsidR="00181888" w:rsidRDefault="00181888" w:rsidP="00181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Default="00181888" w:rsidP="00181888">
      <w:pPr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Краткий анализ состояния подконтрольной сферы</w:t>
      </w:r>
    </w:p>
    <w:p w:rsidR="00313A91" w:rsidRDefault="00313A9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Default="002B20E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1. </w:t>
      </w:r>
      <w:r w:rsidR="0047713D">
        <w:rPr>
          <w:rFonts w:ascii="Times New Roman" w:eastAsia="Arial Unicode MS" w:hAnsi="Times New Roman"/>
          <w:color w:val="000000"/>
          <w:sz w:val="28"/>
          <w:szCs w:val="28"/>
        </w:rPr>
        <w:t>Всего на контроле находится 46</w:t>
      </w:r>
      <w:r w:rsidR="00530201">
        <w:rPr>
          <w:rFonts w:ascii="Times New Roman" w:eastAsia="Arial Unicode MS" w:hAnsi="Times New Roman"/>
          <w:color w:val="000000"/>
          <w:sz w:val="28"/>
          <w:szCs w:val="28"/>
        </w:rPr>
        <w:t xml:space="preserve"> субъектов. 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Виды и типы подконтроль</w:t>
      </w:r>
      <w:r w:rsidR="00530201">
        <w:rPr>
          <w:rFonts w:ascii="Times New Roman" w:eastAsia="Arial Unicode MS" w:hAnsi="Times New Roman"/>
          <w:color w:val="000000"/>
          <w:sz w:val="28"/>
          <w:szCs w:val="28"/>
        </w:rPr>
        <w:t xml:space="preserve">ных субъектов </w:t>
      </w:r>
      <w:r w:rsidR="00F100A2">
        <w:rPr>
          <w:rFonts w:ascii="Times New Roman" w:eastAsia="Arial Unicode MS" w:hAnsi="Times New Roman"/>
          <w:color w:val="000000"/>
          <w:sz w:val="28"/>
          <w:szCs w:val="28"/>
        </w:rPr>
        <w:t>на 2020</w:t>
      </w:r>
      <w:r w:rsidR="00313A91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год:</w:t>
      </w:r>
    </w:p>
    <w:p w:rsidR="00181888" w:rsidRPr="001C4A59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8"/>
        <w:gridCol w:w="13310"/>
      </w:tblGrid>
      <w:tr w:rsidR="00181888" w:rsidRPr="004163F6" w:rsidTr="00FC29A7">
        <w:tc>
          <w:tcPr>
            <w:tcW w:w="861" w:type="dxa"/>
            <w:shd w:val="clear" w:color="auto" w:fill="auto"/>
          </w:tcPr>
          <w:p w:rsidR="00181888" w:rsidRPr="004163F6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4163F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439" w:type="dxa"/>
            <w:shd w:val="clear" w:color="auto" w:fill="auto"/>
          </w:tcPr>
          <w:p w:rsidR="00181888" w:rsidRPr="004163F6" w:rsidRDefault="00181888" w:rsidP="00FC29A7">
            <w:pPr>
              <w:spacing w:after="0" w:line="240" w:lineRule="auto"/>
              <w:ind w:left="-969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4163F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Виды и типы подконтрольных субъектов (объектов)</w:t>
            </w:r>
          </w:p>
        </w:tc>
      </w:tr>
      <w:tr w:rsidR="00181888" w:rsidRPr="004163F6" w:rsidTr="00FC29A7">
        <w:tc>
          <w:tcPr>
            <w:tcW w:w="861" w:type="dxa"/>
            <w:shd w:val="clear" w:color="auto" w:fill="auto"/>
          </w:tcPr>
          <w:p w:rsidR="00181888" w:rsidRPr="004163F6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4163F6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3439" w:type="dxa"/>
            <w:shd w:val="clear" w:color="auto" w:fill="auto"/>
          </w:tcPr>
          <w:p w:rsidR="00181888" w:rsidRPr="008F34DE" w:rsidRDefault="00181888" w:rsidP="00FC2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34DE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Pr="008F34DE"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Организации здравоохранения (структурные подразделения), осуществляющие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только </w:t>
            </w:r>
            <w:r w:rsidRPr="008F34DE">
              <w:rPr>
                <w:rFonts w:ascii="Times New Roman" w:eastAsia="Times New Roman" w:hAnsi="Times New Roman"/>
                <w:sz w:val="28"/>
                <w:szCs w:val="28"/>
              </w:rPr>
              <w:t>заготовку, переработку, хранение, транспортировку и обеспечение безопасности донорской крови и ее компонентов:</w:t>
            </w:r>
          </w:p>
          <w:p w:rsidR="00181888" w:rsidRPr="00162593" w:rsidRDefault="00C8079C" w:rsidP="00FC2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станции переливания крови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7713D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 субъекта</w:t>
            </w:r>
          </w:p>
          <w:p w:rsidR="00181888" w:rsidRPr="008F34DE" w:rsidRDefault="00181888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181888" w:rsidRPr="004163F6" w:rsidTr="00FC29A7">
        <w:tc>
          <w:tcPr>
            <w:tcW w:w="861" w:type="dxa"/>
            <w:shd w:val="clear" w:color="auto" w:fill="auto"/>
          </w:tcPr>
          <w:p w:rsidR="00181888" w:rsidRPr="004163F6" w:rsidRDefault="009B0CB7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</w:t>
            </w:r>
            <w:r w:rsidR="00181888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3439" w:type="dxa"/>
            <w:shd w:val="clear" w:color="auto" w:fill="auto"/>
          </w:tcPr>
          <w:p w:rsidR="00181888" w:rsidRDefault="00C8079C" w:rsidP="00FC2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Организации</w:t>
            </w:r>
            <w:r w:rsidR="00181888" w:rsidRPr="004163F6">
              <w:rPr>
                <w:rFonts w:ascii="Times New Roman" w:eastAsia="Times New Roman" w:hAnsi="Times New Roman"/>
                <w:sz w:val="28"/>
                <w:szCs w:val="28"/>
              </w:rPr>
              <w:t xml:space="preserve"> здравоохранения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162593">
              <w:rPr>
                <w:rFonts w:ascii="Times New Roman" w:eastAsia="Times New Roman" w:hAnsi="Times New Roman"/>
                <w:sz w:val="28"/>
                <w:szCs w:val="28"/>
              </w:rPr>
              <w:t>Мурманской области и Республики Карелия</w:t>
            </w:r>
            <w:r w:rsidR="00181888" w:rsidRPr="004163F6">
              <w:rPr>
                <w:rFonts w:ascii="Times New Roman" w:eastAsia="Times New Roman" w:hAnsi="Times New Roman"/>
                <w:sz w:val="28"/>
                <w:szCs w:val="28"/>
              </w:rPr>
              <w:t xml:space="preserve">, осуществляющие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только </w:t>
            </w:r>
            <w:r w:rsidR="00181888" w:rsidRPr="004163F6">
              <w:rPr>
                <w:rFonts w:ascii="Times New Roman" w:eastAsia="Times New Roman" w:hAnsi="Times New Roman"/>
                <w:sz w:val="28"/>
                <w:szCs w:val="28"/>
              </w:rPr>
              <w:t>транспортировку, хранение компонен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тов донорской крови, клиническое использование д</w:t>
            </w:r>
            <w:r w:rsidR="00162593">
              <w:rPr>
                <w:rFonts w:ascii="Times New Roman" w:eastAsia="Times New Roman" w:hAnsi="Times New Roman"/>
                <w:sz w:val="28"/>
                <w:szCs w:val="28"/>
              </w:rPr>
              <w:t xml:space="preserve">онорской крови и ее компонентов </w:t>
            </w:r>
            <w:r w:rsidR="009B0CB7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 w:rsidR="0016259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7713D">
              <w:rPr>
                <w:rFonts w:ascii="Times New Roman" w:eastAsia="Times New Roman" w:hAnsi="Times New Roman"/>
                <w:sz w:val="28"/>
                <w:szCs w:val="28"/>
              </w:rPr>
              <w:t>37</w:t>
            </w:r>
            <w:r w:rsidR="009B0CB7" w:rsidRP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 субъектов</w:t>
            </w:r>
            <w:r w:rsidR="00DC72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181888" w:rsidRPr="004163F6" w:rsidRDefault="00181888" w:rsidP="0016259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</w:p>
        </w:tc>
      </w:tr>
      <w:tr w:rsidR="009B0CB7" w:rsidRPr="004163F6" w:rsidTr="00FC29A7">
        <w:tc>
          <w:tcPr>
            <w:tcW w:w="861" w:type="dxa"/>
            <w:shd w:val="clear" w:color="auto" w:fill="auto"/>
          </w:tcPr>
          <w:p w:rsidR="009B0CB7" w:rsidRPr="009B0CB7" w:rsidRDefault="009B0CB7" w:rsidP="009B0CB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 w:rsidRPr="009B0CB7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3439" w:type="dxa"/>
            <w:shd w:val="clear" w:color="auto" w:fill="auto"/>
          </w:tcPr>
          <w:p w:rsidR="009B0CB7" w:rsidRDefault="009B0CB7" w:rsidP="009B0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Организации</w:t>
            </w:r>
            <w:r w:rsidRPr="004163F6">
              <w:rPr>
                <w:rFonts w:ascii="Times New Roman" w:eastAsia="Times New Roman" w:hAnsi="Times New Roman"/>
                <w:sz w:val="28"/>
                <w:szCs w:val="28"/>
              </w:rPr>
              <w:t xml:space="preserve"> здравоохранения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Мурманской области и Республики Карелия</w:t>
            </w:r>
            <w:r w:rsidRPr="004163F6">
              <w:rPr>
                <w:rFonts w:ascii="Times New Roman" w:eastAsia="Times New Roman" w:hAnsi="Times New Roman"/>
                <w:sz w:val="28"/>
                <w:szCs w:val="28"/>
              </w:rPr>
              <w:t>, осуществляющие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F34DE">
              <w:rPr>
                <w:rFonts w:ascii="Times New Roman" w:eastAsia="Times New Roman" w:hAnsi="Times New Roman"/>
                <w:sz w:val="28"/>
                <w:szCs w:val="28"/>
              </w:rPr>
              <w:t>заготовку, переработку, хранение, транспортировку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 клиническое использование донорской крови и ее компонентов – </w:t>
            </w:r>
            <w:r w:rsidR="00DC720E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Pr="009B0CB7">
              <w:rPr>
                <w:rFonts w:ascii="Times New Roman" w:eastAsia="Times New Roman" w:hAnsi="Times New Roman"/>
                <w:sz w:val="28"/>
                <w:szCs w:val="28"/>
              </w:rPr>
              <w:t xml:space="preserve"> субъектов</w:t>
            </w:r>
            <w:r w:rsidR="00DC72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Default="002B20E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2</w:t>
      </w:r>
      <w:r w:rsidR="00181888" w:rsidRPr="001C4A59">
        <w:rPr>
          <w:rFonts w:ascii="Times New Roman" w:eastAsia="Arial Unicode MS" w:hAnsi="Times New Roman"/>
          <w:color w:val="000000"/>
          <w:sz w:val="28"/>
          <w:szCs w:val="28"/>
        </w:rPr>
        <w:t>.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 xml:space="preserve"> Описание ключевых значимых рисков (распределение в зависимости от видов подконтрольных субъектов (объектов) и динамика их изменений за отчетный год):</w:t>
      </w:r>
    </w:p>
    <w:p w:rsidR="00181888" w:rsidRDefault="00181888" w:rsidP="00181888">
      <w:pPr>
        <w:spacing w:after="0" w:line="240" w:lineRule="auto"/>
        <w:ind w:firstLine="34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Наиболее значимый риск - причинение вреда жизни, здоровью доноров в связи с донацией крови и (или) ее  компонентов и реципиентов в связи с трансфузией (переливанием) донорской крови и ее компонентов.</w:t>
      </w:r>
    </w:p>
    <w:p w:rsidR="00181888" w:rsidRDefault="00181888" w:rsidP="00181888">
      <w:pPr>
        <w:spacing w:after="0" w:line="240" w:lineRule="auto"/>
        <w:ind w:firstLine="34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Pr="001C4A59" w:rsidRDefault="00C8079C" w:rsidP="00A8082B">
      <w:pPr>
        <w:spacing w:after="0" w:line="240" w:lineRule="auto"/>
        <w:ind w:firstLine="348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Реакции и осложнения</w:t>
      </w:r>
      <w:r w:rsidR="00181888" w:rsidRPr="0033272A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у доноров в связи с донацией крови и (или) ее  компонентов и реципиентов в связи с трансфузией (переливанием) донорской крови и ее ком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понентов в </w:t>
      </w:r>
      <w:r w:rsidR="00A8082B">
        <w:rPr>
          <w:rFonts w:ascii="Times New Roman" w:eastAsia="Arial Unicode MS" w:hAnsi="Times New Roman"/>
          <w:color w:val="000000"/>
          <w:sz w:val="28"/>
          <w:szCs w:val="28"/>
        </w:rPr>
        <w:t>2019</w:t>
      </w:r>
      <w:r w:rsidR="00EB4F44">
        <w:rPr>
          <w:rFonts w:ascii="Times New Roman" w:eastAsia="Arial Unicode MS" w:hAnsi="Times New Roman"/>
          <w:color w:val="000000"/>
          <w:sz w:val="28"/>
          <w:szCs w:val="28"/>
        </w:rPr>
        <w:t xml:space="preserve"> г</w:t>
      </w:r>
      <w:r>
        <w:rPr>
          <w:rFonts w:ascii="Times New Roman" w:eastAsia="Arial Unicode MS" w:hAnsi="Times New Roman"/>
          <w:color w:val="000000"/>
          <w:sz w:val="28"/>
          <w:szCs w:val="28"/>
        </w:rPr>
        <w:t>. не регистрировались.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Default="00EB690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3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. Описание текущих и ожидаемых тенденций, которые могут оказать воздействие на</w:t>
      </w:r>
      <w:r w:rsidR="004C6BA2">
        <w:rPr>
          <w:rFonts w:ascii="Times New Roman" w:eastAsia="Arial Unicode MS" w:hAnsi="Times New Roman"/>
          <w:color w:val="000000"/>
          <w:sz w:val="28"/>
          <w:szCs w:val="28"/>
        </w:rPr>
        <w:t xml:space="preserve"> состояние подконтрольной сферы.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На состояние подконтрольной сферы могут оказать влияние: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- разработка, внедрение и поддержание в рабочем состоянии в подконтрольных субъектах (объектах) системы качества, охватывающей все виды осуществляемой деятельности и направленной на обеспечение безопасности донорской крови и ее компонентов;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- проведение внутренних аудитов системы качества.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Default="00EB690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4</w:t>
      </w:r>
      <w:r w:rsidR="00181888">
        <w:rPr>
          <w:rFonts w:ascii="Times New Roman" w:eastAsia="Arial Unicode MS" w:hAnsi="Times New Roman"/>
          <w:color w:val="000000"/>
          <w:sz w:val="28"/>
          <w:szCs w:val="28"/>
        </w:rPr>
        <w:t>. Статистические показатели подконтрольной сферы: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85488" w:rsidRPr="004C6BA2" w:rsidRDefault="00181888" w:rsidP="004C6BA2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EB6901">
        <w:rPr>
          <w:rFonts w:ascii="Times New Roman" w:eastAsia="Arial Unicode MS" w:hAnsi="Times New Roman"/>
          <w:sz w:val="28"/>
          <w:szCs w:val="28"/>
        </w:rPr>
        <w:t>Динамика проведения проверок</w:t>
      </w:r>
      <w:r w:rsidR="004C6BA2">
        <w:rPr>
          <w:rFonts w:ascii="Times New Roman" w:eastAsia="Arial Unicode MS" w:hAnsi="Times New Roman"/>
          <w:sz w:val="28"/>
          <w:szCs w:val="28"/>
        </w:rPr>
        <w:t xml:space="preserve"> в период 2017-2019</w:t>
      </w:r>
      <w:r w:rsidR="00EB6901">
        <w:rPr>
          <w:rFonts w:ascii="Times New Roman" w:eastAsia="Arial Unicode MS" w:hAnsi="Times New Roman"/>
          <w:sz w:val="28"/>
          <w:szCs w:val="28"/>
        </w:rPr>
        <w:t xml:space="preserve"> годов</w:t>
      </w:r>
      <w:r w:rsidR="00285488" w:rsidRPr="00EB6901">
        <w:rPr>
          <w:rFonts w:ascii="Times New Roman" w:eastAsia="Arial Unicode MS" w:hAnsi="Times New Roman"/>
          <w:sz w:val="28"/>
          <w:szCs w:val="28"/>
        </w:rPr>
        <w:t>:</w:t>
      </w:r>
    </w:p>
    <w:p w:rsidR="00285488" w:rsidRPr="00EB6901" w:rsidRDefault="00EB6901" w:rsidP="00285488">
      <w:pPr>
        <w:pStyle w:val="ConsPlusNonformat"/>
        <w:tabs>
          <w:tab w:val="left" w:pos="0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B6901">
        <w:rPr>
          <w:rFonts w:ascii="Times New Roman" w:hAnsi="Times New Roman" w:cs="Times New Roman"/>
          <w:sz w:val="28"/>
          <w:szCs w:val="28"/>
        </w:rPr>
        <w:t>- в 2017 г. – 7 плановых проверок и  11</w:t>
      </w:r>
      <w:r w:rsidR="00162A34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285488" w:rsidRPr="00EB6901">
        <w:rPr>
          <w:rFonts w:ascii="Times New Roman" w:hAnsi="Times New Roman" w:cs="Times New Roman"/>
          <w:sz w:val="28"/>
          <w:szCs w:val="28"/>
        </w:rPr>
        <w:t>;</w:t>
      </w:r>
    </w:p>
    <w:p w:rsidR="00285488" w:rsidRDefault="00EB6901" w:rsidP="00285488">
      <w:pPr>
        <w:pStyle w:val="ConsPlusNonformat"/>
        <w:tabs>
          <w:tab w:val="left" w:pos="0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B6901">
        <w:rPr>
          <w:rFonts w:ascii="Times New Roman" w:hAnsi="Times New Roman" w:cs="Times New Roman"/>
          <w:sz w:val="28"/>
          <w:szCs w:val="28"/>
        </w:rPr>
        <w:t>- в 2018 г. – 8</w:t>
      </w:r>
      <w:r w:rsidR="00285488" w:rsidRPr="00EB6901">
        <w:rPr>
          <w:rFonts w:ascii="Times New Roman" w:hAnsi="Times New Roman" w:cs="Times New Roman"/>
          <w:sz w:val="28"/>
          <w:szCs w:val="28"/>
        </w:rPr>
        <w:t xml:space="preserve"> плановых и</w:t>
      </w:r>
      <w:r w:rsidRPr="00EB6901">
        <w:rPr>
          <w:rFonts w:ascii="Times New Roman" w:hAnsi="Times New Roman" w:cs="Times New Roman"/>
          <w:sz w:val="28"/>
          <w:szCs w:val="28"/>
        </w:rPr>
        <w:t xml:space="preserve"> 10</w:t>
      </w:r>
      <w:r w:rsidR="004315DB" w:rsidRPr="00EB6901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4C6BA2">
        <w:rPr>
          <w:rFonts w:ascii="Times New Roman" w:hAnsi="Times New Roman" w:cs="Times New Roman"/>
          <w:sz w:val="28"/>
          <w:szCs w:val="28"/>
        </w:rPr>
        <w:t>;</w:t>
      </w:r>
    </w:p>
    <w:p w:rsidR="004C6BA2" w:rsidRPr="00EB6901" w:rsidRDefault="004C6BA2" w:rsidP="00285488">
      <w:pPr>
        <w:pStyle w:val="ConsPlusNonformat"/>
        <w:tabs>
          <w:tab w:val="left" w:pos="0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2019 г. </w:t>
      </w:r>
      <w:r w:rsidRPr="00EB6901">
        <w:rPr>
          <w:rFonts w:ascii="Times New Roman" w:hAnsi="Times New Roman" w:cs="Times New Roman"/>
          <w:sz w:val="28"/>
          <w:szCs w:val="28"/>
        </w:rPr>
        <w:t>–</w:t>
      </w:r>
      <w:r w:rsidR="004615E5">
        <w:rPr>
          <w:rFonts w:ascii="Times New Roman" w:hAnsi="Times New Roman" w:cs="Times New Roman"/>
          <w:sz w:val="28"/>
          <w:szCs w:val="28"/>
        </w:rPr>
        <w:t xml:space="preserve"> 6</w:t>
      </w:r>
      <w:r w:rsidR="004615E5" w:rsidRPr="00EB6901">
        <w:rPr>
          <w:rFonts w:ascii="Times New Roman" w:hAnsi="Times New Roman" w:cs="Times New Roman"/>
          <w:sz w:val="28"/>
          <w:szCs w:val="28"/>
        </w:rPr>
        <w:t xml:space="preserve"> плановых и</w:t>
      </w:r>
      <w:r w:rsidR="004615E5">
        <w:rPr>
          <w:rFonts w:ascii="Times New Roman" w:hAnsi="Times New Roman" w:cs="Times New Roman"/>
          <w:sz w:val="28"/>
          <w:szCs w:val="28"/>
        </w:rPr>
        <w:t xml:space="preserve"> 13</w:t>
      </w:r>
      <w:r w:rsidR="004615E5" w:rsidRPr="00EB6901">
        <w:rPr>
          <w:rFonts w:ascii="Times New Roman" w:hAnsi="Times New Roman" w:cs="Times New Roman"/>
          <w:sz w:val="28"/>
          <w:szCs w:val="28"/>
        </w:rPr>
        <w:t xml:space="preserve"> внеплановых проверок</w:t>
      </w:r>
      <w:r w:rsidR="004615E5">
        <w:rPr>
          <w:rFonts w:ascii="Times New Roman" w:hAnsi="Times New Roman" w:cs="Times New Roman"/>
          <w:sz w:val="28"/>
          <w:szCs w:val="28"/>
        </w:rPr>
        <w:t>.</w:t>
      </w:r>
    </w:p>
    <w:p w:rsidR="00285488" w:rsidRDefault="002854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181888" w:rsidRPr="00EB6901" w:rsidRDefault="00EB690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EB6901">
        <w:rPr>
          <w:rFonts w:ascii="Times New Roman" w:eastAsia="Arial Unicode MS" w:hAnsi="Times New Roman"/>
          <w:sz w:val="28"/>
          <w:szCs w:val="28"/>
        </w:rPr>
        <w:t>Д</w:t>
      </w:r>
      <w:r w:rsidR="00181888" w:rsidRPr="00EB6901">
        <w:rPr>
          <w:rFonts w:ascii="Times New Roman" w:eastAsia="Arial Unicode MS" w:hAnsi="Times New Roman"/>
          <w:sz w:val="28"/>
          <w:szCs w:val="28"/>
        </w:rPr>
        <w:t xml:space="preserve">инамика выявленных правонарушений </w:t>
      </w:r>
      <w:r w:rsidR="00671095" w:rsidRPr="00EB6901">
        <w:rPr>
          <w:rFonts w:ascii="Times New Roman" w:eastAsia="Arial Unicode MS" w:hAnsi="Times New Roman"/>
          <w:sz w:val="28"/>
          <w:szCs w:val="28"/>
        </w:rPr>
        <w:t xml:space="preserve">в ходе плановых и внеплановых проверок </w:t>
      </w:r>
      <w:r w:rsidR="00E30B73">
        <w:rPr>
          <w:rFonts w:ascii="Times New Roman" w:eastAsia="Arial Unicode MS" w:hAnsi="Times New Roman"/>
          <w:sz w:val="28"/>
          <w:szCs w:val="28"/>
        </w:rPr>
        <w:t>в период 2017-2019</w:t>
      </w:r>
      <w:r w:rsidRPr="00EB6901">
        <w:rPr>
          <w:rFonts w:ascii="Times New Roman" w:eastAsia="Arial Unicode MS" w:hAnsi="Times New Roman"/>
          <w:sz w:val="28"/>
          <w:szCs w:val="28"/>
        </w:rPr>
        <w:t xml:space="preserve"> годов</w:t>
      </w:r>
      <w:r>
        <w:rPr>
          <w:rFonts w:ascii="Times New Roman" w:eastAsia="Arial Unicode MS" w:hAnsi="Times New Roman"/>
          <w:sz w:val="28"/>
          <w:szCs w:val="28"/>
        </w:rPr>
        <w:t>:</w:t>
      </w:r>
    </w:p>
    <w:p w:rsidR="00285488" w:rsidRPr="003234F2" w:rsidRDefault="00EB6901" w:rsidP="00285488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234F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D3ED5">
        <w:rPr>
          <w:rFonts w:ascii="Times New Roman" w:hAnsi="Times New Roman" w:cs="Times New Roman"/>
          <w:sz w:val="28"/>
          <w:szCs w:val="28"/>
        </w:rPr>
        <w:t xml:space="preserve">    </w:t>
      </w:r>
      <w:r w:rsidRPr="003234F2">
        <w:rPr>
          <w:rFonts w:ascii="Times New Roman" w:hAnsi="Times New Roman" w:cs="Times New Roman"/>
          <w:sz w:val="28"/>
          <w:szCs w:val="28"/>
        </w:rPr>
        <w:t xml:space="preserve">- в 2017 </w:t>
      </w:r>
      <w:r w:rsidR="004C6BA2">
        <w:rPr>
          <w:rFonts w:ascii="Times New Roman" w:hAnsi="Times New Roman" w:cs="Times New Roman"/>
          <w:sz w:val="28"/>
          <w:szCs w:val="28"/>
        </w:rPr>
        <w:t>г.</w:t>
      </w:r>
      <w:r w:rsidR="00671095" w:rsidRPr="003234F2">
        <w:rPr>
          <w:rFonts w:ascii="Times New Roman" w:hAnsi="Times New Roman" w:cs="Times New Roman"/>
          <w:sz w:val="28"/>
          <w:szCs w:val="28"/>
        </w:rPr>
        <w:t xml:space="preserve"> из </w:t>
      </w:r>
      <w:r w:rsidRPr="003234F2">
        <w:rPr>
          <w:rFonts w:ascii="Times New Roman" w:hAnsi="Times New Roman" w:cs="Times New Roman"/>
          <w:sz w:val="28"/>
          <w:szCs w:val="28"/>
        </w:rPr>
        <w:t>18</w:t>
      </w:r>
      <w:r w:rsidR="00285488" w:rsidRPr="003234F2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="003234F2" w:rsidRPr="003234F2">
        <w:rPr>
          <w:rFonts w:ascii="Times New Roman" w:hAnsi="Times New Roman" w:cs="Times New Roman"/>
          <w:sz w:val="28"/>
          <w:szCs w:val="28"/>
        </w:rPr>
        <w:t>9</w:t>
      </w:r>
      <w:r w:rsidR="00671095" w:rsidRPr="003234F2">
        <w:rPr>
          <w:rFonts w:ascii="Times New Roman" w:hAnsi="Times New Roman" w:cs="Times New Roman"/>
          <w:sz w:val="28"/>
          <w:szCs w:val="28"/>
        </w:rPr>
        <w:t xml:space="preserve"> с нарушениями (</w:t>
      </w:r>
      <w:r w:rsidR="003234F2" w:rsidRPr="003234F2">
        <w:rPr>
          <w:rFonts w:ascii="Times New Roman" w:hAnsi="Times New Roman" w:cs="Times New Roman"/>
          <w:sz w:val="28"/>
          <w:szCs w:val="28"/>
        </w:rPr>
        <w:t xml:space="preserve">50,0 </w:t>
      </w:r>
      <w:r w:rsidR="00285488" w:rsidRPr="003234F2">
        <w:rPr>
          <w:rFonts w:ascii="Times New Roman" w:hAnsi="Times New Roman" w:cs="Times New Roman"/>
          <w:sz w:val="28"/>
          <w:szCs w:val="28"/>
        </w:rPr>
        <w:t>%);</w:t>
      </w:r>
    </w:p>
    <w:p w:rsidR="00285488" w:rsidRDefault="00EB6901" w:rsidP="00285488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</w:t>
      </w:r>
      <w:r w:rsidR="00AD3ED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234F2">
        <w:rPr>
          <w:rFonts w:ascii="Times New Roman" w:hAnsi="Times New Roman" w:cs="Times New Roman"/>
          <w:sz w:val="28"/>
          <w:szCs w:val="28"/>
        </w:rPr>
        <w:t xml:space="preserve">- в 2018 </w:t>
      </w:r>
      <w:r w:rsidR="00285488" w:rsidRPr="003234F2">
        <w:rPr>
          <w:rFonts w:ascii="Times New Roman" w:hAnsi="Times New Roman" w:cs="Times New Roman"/>
          <w:sz w:val="28"/>
          <w:szCs w:val="28"/>
        </w:rPr>
        <w:t xml:space="preserve">г. </w:t>
      </w:r>
      <w:r w:rsidR="004315DB" w:rsidRPr="003234F2">
        <w:rPr>
          <w:rFonts w:ascii="Times New Roman" w:hAnsi="Times New Roman" w:cs="Times New Roman"/>
          <w:sz w:val="28"/>
          <w:szCs w:val="28"/>
        </w:rPr>
        <w:t xml:space="preserve">из </w:t>
      </w:r>
      <w:r w:rsidRPr="003234F2">
        <w:rPr>
          <w:rFonts w:ascii="Times New Roman" w:hAnsi="Times New Roman" w:cs="Times New Roman"/>
          <w:sz w:val="28"/>
          <w:szCs w:val="28"/>
        </w:rPr>
        <w:t>18</w:t>
      </w:r>
      <w:r w:rsidR="004315DB" w:rsidRPr="003234F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B3588F" w:rsidRPr="003234F2">
        <w:rPr>
          <w:rFonts w:ascii="Times New Roman" w:hAnsi="Times New Roman" w:cs="Times New Roman"/>
          <w:sz w:val="28"/>
          <w:szCs w:val="28"/>
        </w:rPr>
        <w:t xml:space="preserve"> </w:t>
      </w:r>
      <w:r w:rsidR="003234F2" w:rsidRPr="003234F2">
        <w:rPr>
          <w:rFonts w:ascii="Times New Roman" w:hAnsi="Times New Roman" w:cs="Times New Roman"/>
          <w:sz w:val="28"/>
          <w:szCs w:val="28"/>
        </w:rPr>
        <w:t>10</w:t>
      </w:r>
      <w:r w:rsidR="00B3588F" w:rsidRPr="003234F2">
        <w:rPr>
          <w:rFonts w:ascii="Times New Roman" w:hAnsi="Times New Roman" w:cs="Times New Roman"/>
          <w:sz w:val="28"/>
          <w:szCs w:val="28"/>
        </w:rPr>
        <w:t xml:space="preserve"> с нарушениями</w:t>
      </w:r>
      <w:r w:rsidR="005B0542" w:rsidRPr="003234F2">
        <w:rPr>
          <w:rFonts w:ascii="Times New Roman" w:hAnsi="Times New Roman" w:cs="Times New Roman"/>
          <w:sz w:val="28"/>
          <w:szCs w:val="28"/>
        </w:rPr>
        <w:t xml:space="preserve"> </w:t>
      </w:r>
      <w:r w:rsidR="003234F2" w:rsidRPr="003234F2">
        <w:rPr>
          <w:rFonts w:ascii="Times New Roman" w:hAnsi="Times New Roman" w:cs="Times New Roman"/>
          <w:sz w:val="28"/>
          <w:szCs w:val="28"/>
        </w:rPr>
        <w:t xml:space="preserve">(55,5 </w:t>
      </w:r>
      <w:r w:rsidR="005B0542" w:rsidRPr="003234F2">
        <w:rPr>
          <w:rFonts w:ascii="Times New Roman" w:hAnsi="Times New Roman" w:cs="Times New Roman"/>
          <w:sz w:val="28"/>
          <w:szCs w:val="28"/>
        </w:rPr>
        <w:t>%)</w:t>
      </w:r>
      <w:r w:rsidR="004C6BA2">
        <w:rPr>
          <w:rFonts w:ascii="Times New Roman" w:hAnsi="Times New Roman" w:cs="Times New Roman"/>
          <w:sz w:val="28"/>
          <w:szCs w:val="28"/>
        </w:rPr>
        <w:t>;</w:t>
      </w:r>
    </w:p>
    <w:p w:rsidR="004C6BA2" w:rsidRPr="005A1468" w:rsidRDefault="004C6BA2" w:rsidP="00285488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- в 2019 г. </w:t>
      </w:r>
      <w:r w:rsidR="004615E5" w:rsidRPr="003234F2">
        <w:rPr>
          <w:rFonts w:ascii="Times New Roman" w:hAnsi="Times New Roman" w:cs="Times New Roman"/>
          <w:sz w:val="28"/>
          <w:szCs w:val="28"/>
        </w:rPr>
        <w:t xml:space="preserve">из </w:t>
      </w:r>
      <w:r w:rsidR="004615E5">
        <w:rPr>
          <w:rFonts w:ascii="Times New Roman" w:hAnsi="Times New Roman" w:cs="Times New Roman"/>
          <w:sz w:val="28"/>
          <w:szCs w:val="28"/>
        </w:rPr>
        <w:t>19</w:t>
      </w:r>
      <w:r w:rsidR="004615E5" w:rsidRPr="003234F2">
        <w:rPr>
          <w:rFonts w:ascii="Times New Roman" w:hAnsi="Times New Roman" w:cs="Times New Roman"/>
          <w:sz w:val="28"/>
          <w:szCs w:val="28"/>
        </w:rPr>
        <w:t xml:space="preserve"> проверок 10 с нарушениями </w:t>
      </w:r>
      <w:r w:rsidR="00E30B73">
        <w:rPr>
          <w:rFonts w:ascii="Times New Roman" w:hAnsi="Times New Roman" w:cs="Times New Roman"/>
          <w:sz w:val="28"/>
          <w:szCs w:val="28"/>
        </w:rPr>
        <w:t>(52,6</w:t>
      </w:r>
      <w:r w:rsidR="004615E5" w:rsidRPr="003234F2">
        <w:rPr>
          <w:rFonts w:ascii="Times New Roman" w:hAnsi="Times New Roman" w:cs="Times New Roman"/>
          <w:sz w:val="28"/>
          <w:szCs w:val="28"/>
        </w:rPr>
        <w:t xml:space="preserve"> %)</w:t>
      </w:r>
      <w:r w:rsidR="004615E5">
        <w:rPr>
          <w:rFonts w:ascii="Times New Roman" w:hAnsi="Times New Roman" w:cs="Times New Roman"/>
          <w:sz w:val="28"/>
          <w:szCs w:val="28"/>
        </w:rPr>
        <w:t>.</w:t>
      </w:r>
    </w:p>
    <w:p w:rsidR="00285488" w:rsidRDefault="002854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D6594B" w:rsidRDefault="00D6594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D6594B" w:rsidRDefault="00D6594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Pr="00162A34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162A34">
        <w:rPr>
          <w:rFonts w:ascii="Times New Roman" w:eastAsia="Arial Unicode MS" w:hAnsi="Times New Roman"/>
          <w:sz w:val="28"/>
          <w:szCs w:val="28"/>
        </w:rPr>
        <w:lastRenderedPageBreak/>
        <w:t xml:space="preserve">Динамика мер административного </w:t>
      </w:r>
      <w:r w:rsidR="00E30B73">
        <w:rPr>
          <w:rFonts w:ascii="Times New Roman" w:eastAsia="Arial Unicode MS" w:hAnsi="Times New Roman"/>
          <w:sz w:val="28"/>
          <w:szCs w:val="28"/>
        </w:rPr>
        <w:t>воздействия в период 2017-2019</w:t>
      </w:r>
      <w:r w:rsidR="00162A34">
        <w:rPr>
          <w:rFonts w:ascii="Times New Roman" w:eastAsia="Arial Unicode MS" w:hAnsi="Times New Roman"/>
          <w:sz w:val="28"/>
          <w:szCs w:val="28"/>
        </w:rPr>
        <w:t xml:space="preserve"> годов</w:t>
      </w:r>
      <w:r w:rsidRPr="00162A34">
        <w:rPr>
          <w:rFonts w:ascii="Times New Roman" w:eastAsia="Arial Unicode MS" w:hAnsi="Times New Roman"/>
          <w:sz w:val="28"/>
          <w:szCs w:val="28"/>
        </w:rPr>
        <w:t>:</w:t>
      </w:r>
      <w:r w:rsidR="000241BD" w:rsidRPr="00162A34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0241BD" w:rsidRPr="00555FF1" w:rsidRDefault="00AD3ED5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555FF1">
        <w:rPr>
          <w:rFonts w:ascii="Times New Roman" w:eastAsia="Arial Unicode MS" w:hAnsi="Times New Roman"/>
          <w:sz w:val="28"/>
          <w:szCs w:val="28"/>
        </w:rPr>
        <w:t xml:space="preserve">               </w:t>
      </w:r>
      <w:r w:rsidR="00162A34" w:rsidRPr="00555FF1">
        <w:rPr>
          <w:rFonts w:ascii="Times New Roman" w:eastAsia="Arial Unicode MS" w:hAnsi="Times New Roman"/>
          <w:sz w:val="28"/>
          <w:szCs w:val="28"/>
        </w:rPr>
        <w:t xml:space="preserve">- в 2017 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г. – 4</w:t>
      </w:r>
      <w:r w:rsidR="00555FF1" w:rsidRPr="00555FF1">
        <w:rPr>
          <w:rFonts w:ascii="Times New Roman" w:eastAsia="Arial Unicode MS" w:hAnsi="Times New Roman"/>
          <w:sz w:val="28"/>
          <w:szCs w:val="28"/>
        </w:rPr>
        <w:t xml:space="preserve"> штрафа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 xml:space="preserve"> 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 xml:space="preserve"> - 6</w:t>
      </w:r>
      <w:r w:rsidR="00C2688A" w:rsidRPr="00555FF1">
        <w:rPr>
          <w:rFonts w:ascii="Times New Roman" w:eastAsia="Arial Unicode MS" w:hAnsi="Times New Roman"/>
          <w:sz w:val="28"/>
          <w:szCs w:val="28"/>
        </w:rPr>
        <w:t xml:space="preserve">2 тыс. рублей 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(15,5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 xml:space="preserve"> тыс.)</w:t>
      </w:r>
      <w:r w:rsidR="0008676F" w:rsidRPr="00555FF1">
        <w:rPr>
          <w:rFonts w:ascii="Times New Roman" w:eastAsia="Arial Unicode MS" w:hAnsi="Times New Roman"/>
          <w:sz w:val="28"/>
          <w:szCs w:val="28"/>
        </w:rPr>
        <w:t>, 7 предупреждений;</w:t>
      </w:r>
    </w:p>
    <w:p w:rsidR="000241BD" w:rsidRDefault="00AD3ED5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555FF1">
        <w:rPr>
          <w:rFonts w:ascii="Times New Roman" w:eastAsia="Arial Unicode MS" w:hAnsi="Times New Roman"/>
          <w:sz w:val="28"/>
          <w:szCs w:val="28"/>
        </w:rPr>
        <w:t xml:space="preserve">               </w:t>
      </w:r>
      <w:r w:rsidR="00162A34" w:rsidRPr="00555FF1">
        <w:rPr>
          <w:rFonts w:ascii="Times New Roman" w:eastAsia="Arial Unicode MS" w:hAnsi="Times New Roman"/>
          <w:sz w:val="28"/>
          <w:szCs w:val="28"/>
        </w:rPr>
        <w:t xml:space="preserve">- в 2018 </w:t>
      </w:r>
      <w:r w:rsidR="000241BD" w:rsidRPr="00555FF1">
        <w:rPr>
          <w:rFonts w:ascii="Times New Roman" w:eastAsia="Arial Unicode MS" w:hAnsi="Times New Roman"/>
          <w:sz w:val="28"/>
          <w:szCs w:val="28"/>
        </w:rPr>
        <w:t>г.</w:t>
      </w:r>
      <w:r w:rsidR="00555FF1" w:rsidRPr="00555FF1">
        <w:rPr>
          <w:rFonts w:ascii="Times New Roman" w:eastAsia="Arial Unicode MS" w:hAnsi="Times New Roman"/>
          <w:sz w:val="28"/>
          <w:szCs w:val="28"/>
        </w:rPr>
        <w:t xml:space="preserve"> – 3 штрафа – 45 тыс. рублей (15,0</w:t>
      </w:r>
      <w:r w:rsidR="00C2688A" w:rsidRPr="00555FF1">
        <w:rPr>
          <w:rFonts w:ascii="Times New Roman" w:eastAsia="Arial Unicode MS" w:hAnsi="Times New Roman"/>
          <w:sz w:val="28"/>
          <w:szCs w:val="28"/>
        </w:rPr>
        <w:t xml:space="preserve"> тыс.)</w:t>
      </w:r>
      <w:r w:rsidR="00DD5781">
        <w:rPr>
          <w:rFonts w:ascii="Times New Roman" w:eastAsia="Arial Unicode MS" w:hAnsi="Times New Roman"/>
          <w:sz w:val="28"/>
          <w:szCs w:val="28"/>
        </w:rPr>
        <w:t>, 8 предупреждений;</w:t>
      </w:r>
    </w:p>
    <w:p w:rsidR="00DD5781" w:rsidRPr="00555FF1" w:rsidRDefault="00DD5781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ab/>
        <w:t xml:space="preserve">     - в 2019 г. </w:t>
      </w:r>
      <w:r w:rsidR="00E30B73">
        <w:rPr>
          <w:rFonts w:ascii="Times New Roman" w:eastAsia="Arial Unicode MS" w:hAnsi="Times New Roman"/>
          <w:sz w:val="28"/>
          <w:szCs w:val="28"/>
        </w:rPr>
        <w:t>– 2 штрафа – 20 тыс. рублей (10</w:t>
      </w:r>
      <w:r w:rsidR="00E30B73" w:rsidRPr="00555FF1">
        <w:rPr>
          <w:rFonts w:ascii="Times New Roman" w:eastAsia="Arial Unicode MS" w:hAnsi="Times New Roman"/>
          <w:sz w:val="28"/>
          <w:szCs w:val="28"/>
        </w:rPr>
        <w:t>,0 тыс.)</w:t>
      </w:r>
      <w:r w:rsidR="00E30B73">
        <w:rPr>
          <w:rFonts w:ascii="Times New Roman" w:eastAsia="Arial Unicode MS" w:hAnsi="Times New Roman"/>
          <w:sz w:val="28"/>
          <w:szCs w:val="28"/>
        </w:rPr>
        <w:t>, предупреждений вынесено не было.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181888" w:rsidRDefault="002E110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5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Описание уровня развития профилактических мероприятий:</w:t>
      </w:r>
    </w:p>
    <w:p w:rsidR="00181888" w:rsidRPr="002E7587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необходимый перечень актов, содержащих обязательные требования в области обеспечения безопасности</w:t>
      </w:r>
      <w:r w:rsidRPr="00E22619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донорской крови и ее компонентов, размещен на</w:t>
      </w:r>
      <w:r w:rsidRPr="00B46057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C8079C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официальном сайте </w:t>
      </w:r>
      <w:r w:rsidR="005A146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Межрегионального управления №118</w:t>
      </w:r>
      <w:r w:rsidR="00C8079C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</w:t>
      </w:r>
      <w:r w:rsidR="00C8079C" w:rsidRPr="00D42D23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России </w:t>
      </w:r>
      <w:hyperlink r:id="rId8" w:history="1">
        <w:r w:rsidR="002E7587" w:rsidRPr="002E7587">
          <w:rPr>
            <w:rFonts w:ascii="Times New Roman" w:hAnsi="Times New Roman"/>
            <w:color w:val="0000FF"/>
            <w:sz w:val="28"/>
            <w:szCs w:val="28"/>
            <w:u w:val="single"/>
          </w:rPr>
          <w:t>http://mru118.fmbaros.ru/perechen-obyazatelnykh-trebovaniy/perechen/</w:t>
        </w:r>
      </w:hyperlink>
      <w:r w:rsidR="002E1108">
        <w:rPr>
          <w:rFonts w:ascii="Times New Roman" w:hAnsi="Times New Roman"/>
          <w:sz w:val="28"/>
          <w:szCs w:val="28"/>
        </w:rPr>
        <w:t xml:space="preserve"> </w:t>
      </w:r>
      <w:r w:rsidRPr="006B450D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в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разделе </w:t>
      </w:r>
      <w:r w:rsidR="002E7587" w:rsidRPr="002E7587">
        <w:rPr>
          <w:rFonts w:ascii="Times New Roman" w:eastAsia="Arial Unicode MS" w:hAnsi="Times New Roman"/>
          <w:sz w:val="28"/>
          <w:szCs w:val="28"/>
          <w:u w:color="000000"/>
        </w:rPr>
        <w:t>«Перечень обязательных требований»;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поддержание в актуальном состоянии</w:t>
      </w:r>
      <w:r w:rsidRPr="00D21D3B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размещенных на</w:t>
      </w:r>
      <w:r w:rsidRPr="00B46057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официальном сайте текстов нормативных правовых актов, содержащих обязательные требования в области обеспечения безопасности</w:t>
      </w:r>
      <w:r w:rsidRPr="00E22619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донорской крови и ее компонентов;</w:t>
      </w:r>
    </w:p>
    <w:p w:rsidR="00181888" w:rsidRPr="002E110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проводятся консультации</w:t>
      </w:r>
      <w:r w:rsidRPr="0017341D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подконтрольных объектов по разъяснению обязательных требований, содержащихся в нормативных правовых актах </w:t>
      </w:r>
      <w:r w:rsidR="00C5442D">
        <w:rPr>
          <w:rFonts w:ascii="Times New Roman" w:eastAsia="Arial Unicode MS" w:hAnsi="Times New Roman"/>
          <w:sz w:val="28"/>
          <w:szCs w:val="28"/>
          <w:u w:color="000000"/>
        </w:rPr>
        <w:t>(за 2019</w:t>
      </w:r>
      <w:r w:rsidR="002E1108" w:rsidRPr="002E1108">
        <w:rPr>
          <w:rFonts w:ascii="Times New Roman" w:eastAsia="Arial Unicode MS" w:hAnsi="Times New Roman"/>
          <w:sz w:val="28"/>
          <w:szCs w:val="28"/>
          <w:u w:color="000000"/>
        </w:rPr>
        <w:t xml:space="preserve"> год</w:t>
      </w:r>
      <w:r w:rsidRPr="002E1108">
        <w:rPr>
          <w:rFonts w:ascii="Times New Roman" w:eastAsia="Arial Unicode MS" w:hAnsi="Times New Roman"/>
          <w:sz w:val="28"/>
          <w:szCs w:val="28"/>
          <w:u w:color="000000"/>
        </w:rPr>
        <w:t xml:space="preserve"> провед</w:t>
      </w:r>
      <w:r w:rsidR="00C5442D">
        <w:rPr>
          <w:rFonts w:ascii="Times New Roman" w:eastAsia="Arial Unicode MS" w:hAnsi="Times New Roman"/>
          <w:sz w:val="28"/>
          <w:szCs w:val="28"/>
          <w:u w:color="000000"/>
        </w:rPr>
        <w:t>ено  19</w:t>
      </w:r>
      <w:r w:rsidR="00C8079C" w:rsidRPr="002E1108">
        <w:rPr>
          <w:rFonts w:ascii="Times New Roman" w:eastAsia="Arial Unicode MS" w:hAnsi="Times New Roman"/>
          <w:sz w:val="28"/>
          <w:szCs w:val="28"/>
          <w:u w:color="000000"/>
        </w:rPr>
        <w:t xml:space="preserve">  </w:t>
      </w:r>
      <w:r w:rsidR="00A3390F" w:rsidRPr="002E1108">
        <w:rPr>
          <w:rFonts w:ascii="Times New Roman" w:eastAsia="Arial Unicode MS" w:hAnsi="Times New Roman"/>
          <w:sz w:val="28"/>
          <w:szCs w:val="28"/>
          <w:u w:color="000000"/>
        </w:rPr>
        <w:t xml:space="preserve">профилактических мероприятий </w:t>
      </w:r>
      <w:r w:rsidRPr="002E1108">
        <w:rPr>
          <w:rFonts w:ascii="Times New Roman" w:eastAsia="Arial Unicode MS" w:hAnsi="Times New Roman"/>
          <w:sz w:val="28"/>
          <w:szCs w:val="28"/>
          <w:u w:color="000000"/>
        </w:rPr>
        <w:t>с руководителями и лицами, ответственными за оказание трансфузиологической помощи).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p w:rsidR="00181888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6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Целевой показатель результативности мероприятий программы профилактики нарушений обязательных требований: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tbl>
      <w:tblPr>
        <w:tblW w:w="14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8"/>
        <w:gridCol w:w="4531"/>
        <w:gridCol w:w="4598"/>
      </w:tblGrid>
      <w:tr w:rsidR="00181888" w:rsidRPr="00B6533E" w:rsidTr="00FC29A7">
        <w:tc>
          <w:tcPr>
            <w:tcW w:w="5498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</w:tc>
        <w:tc>
          <w:tcPr>
            <w:tcW w:w="4531" w:type="dxa"/>
            <w:shd w:val="clear" w:color="auto" w:fill="auto"/>
          </w:tcPr>
          <w:p w:rsidR="00181888" w:rsidRPr="00B6533E" w:rsidRDefault="00C5442D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Базовое значение (2019 </w:t>
            </w:r>
            <w:r w:rsidR="00181888"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г)</w:t>
            </w:r>
          </w:p>
        </w:tc>
        <w:tc>
          <w:tcPr>
            <w:tcW w:w="4598" w:type="dxa"/>
            <w:shd w:val="clear" w:color="auto" w:fill="auto"/>
          </w:tcPr>
          <w:p w:rsidR="00181888" w:rsidRPr="00B6533E" w:rsidRDefault="00C5442D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Плановой значение (2020 </w:t>
            </w:r>
            <w:r w:rsidR="00181888"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г)</w:t>
            </w:r>
          </w:p>
        </w:tc>
      </w:tr>
      <w:tr w:rsidR="00181888" w:rsidRPr="00B6533E" w:rsidTr="00FC29A7">
        <w:tc>
          <w:tcPr>
            <w:tcW w:w="5498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Количество реакций и осложнений, возникших у доноров в связи с донацией крови и (или) ее компонентов и реципиентов в связи с трансфузией (переливанием) донорской крови и (или) ее компонентов</w:t>
            </w:r>
          </w:p>
        </w:tc>
        <w:tc>
          <w:tcPr>
            <w:tcW w:w="4531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C8079C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0</w:t>
            </w:r>
          </w:p>
        </w:tc>
        <w:tc>
          <w:tcPr>
            <w:tcW w:w="4598" w:type="dxa"/>
            <w:shd w:val="clear" w:color="auto" w:fill="auto"/>
          </w:tcPr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181888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</w:p>
          <w:p w:rsidR="00181888" w:rsidRPr="00B6533E" w:rsidRDefault="00C8079C" w:rsidP="00FC29A7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0</w:t>
            </w: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D6594B" w:rsidRDefault="00D6594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D6594B" w:rsidRDefault="00D6594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D6594B" w:rsidRDefault="00D6594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D6594B" w:rsidRDefault="00D6594B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Pr="002D377A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lastRenderedPageBreak/>
        <w:t>7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Перечень уполномоченных лиц (с контактами), ответственных за организацию и проведение профила</w:t>
      </w:r>
      <w:r w:rsidR="00770403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ктических мероприятий в Межрегиональном управлении </w:t>
      </w:r>
      <w:r w:rsidR="005A146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№118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России: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tbl>
      <w:tblPr>
        <w:tblW w:w="14686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0"/>
        <w:gridCol w:w="10506"/>
      </w:tblGrid>
      <w:tr w:rsidR="00181888" w:rsidRPr="00B6533E" w:rsidTr="00FC29A7">
        <w:tc>
          <w:tcPr>
            <w:tcW w:w="4180" w:type="dxa"/>
            <w:shd w:val="clear" w:color="auto" w:fill="auto"/>
          </w:tcPr>
          <w:p w:rsidR="00181888" w:rsidRPr="00B6533E" w:rsidRDefault="00355D4C" w:rsidP="00FC29A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Руководитель </w:t>
            </w:r>
            <w:r w:rsidR="005A1468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Межрегионального управления №118</w:t>
            </w:r>
            <w:r w:rsidR="00181888"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ФМБА России</w:t>
            </w:r>
          </w:p>
        </w:tc>
        <w:tc>
          <w:tcPr>
            <w:tcW w:w="10506" w:type="dxa"/>
            <w:shd w:val="clear" w:color="auto" w:fill="auto"/>
          </w:tcPr>
          <w:p w:rsidR="00583B17" w:rsidRDefault="00583B17" w:rsidP="00583B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</w:pPr>
          </w:p>
          <w:p w:rsidR="00181888" w:rsidRPr="002D377A" w:rsidRDefault="005A1468" w:rsidP="00583B1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>Королев Вадим Владимирович</w:t>
            </w:r>
            <w:r w:rsidR="00583B17"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>,</w:t>
            </w:r>
            <w:r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 </w:t>
            </w:r>
            <w:r w:rsidR="00583B17">
              <w:rPr>
                <w:rFonts w:ascii="Times New Roman" w:eastAsia="Arial Unicode MS" w:hAnsi="Times New Roman"/>
                <w:sz w:val="28"/>
                <w:szCs w:val="28"/>
              </w:rPr>
              <w:t>телефон</w:t>
            </w:r>
            <w:r w:rsidR="00355D4C" w:rsidRPr="006B450D">
              <w:rPr>
                <w:rFonts w:ascii="Times New Roman" w:eastAsia="Arial Unicode MS" w:hAnsi="Times New Roman"/>
                <w:sz w:val="28"/>
                <w:szCs w:val="28"/>
              </w:rPr>
              <w:t>: 8(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>81532) 7-08-05</w:t>
            </w:r>
            <w:r w:rsidR="006F6F5A">
              <w:rPr>
                <w:rFonts w:ascii="Times New Roman" w:eastAsia="Arial Unicode MS" w:hAnsi="Times New Roman"/>
                <w:sz w:val="28"/>
                <w:szCs w:val="28"/>
              </w:rPr>
              <w:t xml:space="preserve">, </w:t>
            </w:r>
            <w:r w:rsidR="006F6F5A" w:rsidRPr="006F6F5A">
              <w:rPr>
                <w:rFonts w:ascii="Times New Roman" w:eastAsia="Arial Unicode MS" w:hAnsi="Times New Roman"/>
                <w:sz w:val="28"/>
                <w:szCs w:val="28"/>
              </w:rPr>
              <w:t>921-2725263</w:t>
            </w:r>
          </w:p>
        </w:tc>
      </w:tr>
      <w:tr w:rsidR="00181888" w:rsidRPr="00B6533E" w:rsidTr="00FC29A7">
        <w:tc>
          <w:tcPr>
            <w:tcW w:w="4180" w:type="dxa"/>
            <w:shd w:val="clear" w:color="auto" w:fill="auto"/>
          </w:tcPr>
          <w:p w:rsidR="00181888" w:rsidRPr="00B6533E" w:rsidRDefault="00181888" w:rsidP="00C16BB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</w:pP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Ответственные за </w:t>
            </w:r>
            <w:r w:rsidR="00C16BBD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>реализацию программы</w:t>
            </w:r>
            <w:r w:rsidRPr="00B6533E">
              <w:rPr>
                <w:rFonts w:ascii="Times New Roman" w:eastAsia="Arial Unicode MS" w:hAnsi="Times New Roman"/>
                <w:color w:val="000000"/>
                <w:sz w:val="28"/>
                <w:szCs w:val="28"/>
                <w:u w:color="000000"/>
              </w:rPr>
              <w:t xml:space="preserve"> </w:t>
            </w:r>
          </w:p>
        </w:tc>
        <w:tc>
          <w:tcPr>
            <w:tcW w:w="10506" w:type="dxa"/>
            <w:shd w:val="clear" w:color="auto" w:fill="auto"/>
          </w:tcPr>
          <w:p w:rsidR="00355D4C" w:rsidRDefault="005A1468" w:rsidP="00FC29A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Романова Юлия Витальевна</w:t>
            </w:r>
            <w:r w:rsidR="00355D4C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="00181888" w:rsidRPr="002D377A">
              <w:rPr>
                <w:rFonts w:ascii="Times New Roman" w:eastAsia="Arial Unicode MS" w:hAnsi="Times New Roman"/>
                <w:sz w:val="28"/>
                <w:szCs w:val="28"/>
              </w:rPr>
              <w:t>-</w:t>
            </w:r>
            <w:r w:rsidR="00355D4C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="00181888" w:rsidRPr="002D377A">
              <w:rPr>
                <w:rFonts w:ascii="Times New Roman" w:eastAsia="Arial Unicode MS" w:hAnsi="Times New Roman"/>
                <w:sz w:val="28"/>
                <w:szCs w:val="28"/>
              </w:rPr>
              <w:t xml:space="preserve">заместитель руководителя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МРУ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 №118</w:t>
            </w:r>
            <w:r w:rsidR="00BD554C">
              <w:rPr>
                <w:rFonts w:ascii="Times New Roman" w:eastAsia="Arial Unicode MS" w:hAnsi="Times New Roman"/>
                <w:sz w:val="28"/>
                <w:szCs w:val="28"/>
              </w:rPr>
              <w:t xml:space="preserve"> ФМБА России, тел. </w:t>
            </w:r>
            <w:r w:rsidR="00BD554C" w:rsidRPr="00BD554C">
              <w:rPr>
                <w:rFonts w:ascii="Times New Roman" w:eastAsia="Arial Unicode MS" w:hAnsi="Times New Roman"/>
                <w:sz w:val="28"/>
                <w:szCs w:val="28"/>
              </w:rPr>
              <w:t>(81532)7-44-43</w:t>
            </w:r>
          </w:p>
          <w:p w:rsidR="00181888" w:rsidRPr="002D377A" w:rsidRDefault="005A1468" w:rsidP="00FC29A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Воробьева Наиля Рафик-кызы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>главный специалист-эксперт</w:t>
            </w:r>
            <w:r w:rsidR="00181888" w:rsidRPr="002D377A">
              <w:rPr>
                <w:rFonts w:ascii="Times New Roman" w:eastAsia="Arial Unicode MS" w:hAnsi="Times New Roman"/>
                <w:sz w:val="28"/>
                <w:szCs w:val="28"/>
              </w:rPr>
              <w:t xml:space="preserve"> отдела санитарно-эпидемиологического надзора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МРУ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 №118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 xml:space="preserve"> ФМБА России, тел. </w:t>
            </w:r>
            <w:r w:rsidR="00C16BBD" w:rsidRPr="00C16BBD">
              <w:rPr>
                <w:rFonts w:ascii="Times New Roman" w:eastAsia="Arial Unicode MS" w:hAnsi="Times New Roman"/>
                <w:sz w:val="28"/>
                <w:szCs w:val="28"/>
              </w:rPr>
              <w:t>(81532)7-18-64</w:t>
            </w:r>
          </w:p>
          <w:p w:rsidR="00181888" w:rsidRPr="006B1C14" w:rsidRDefault="006B1C14" w:rsidP="00C16BB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</w:pPr>
            <w:r w:rsidRPr="006B1C14"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Пестова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Елена Александровна - </w:t>
            </w:r>
            <w:r>
              <w:rPr>
                <w:rFonts w:ascii="Times New Roman" w:eastAsia="Arial Unicode MS" w:hAnsi="Times New Roman"/>
                <w:sz w:val="28"/>
                <w:szCs w:val="28"/>
                <w:u w:color="000000"/>
              </w:rPr>
              <w:t xml:space="preserve">начальник отдела организации и обеспечения деятельности 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МРУ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 xml:space="preserve"> №118</w:t>
            </w:r>
            <w:r w:rsidRPr="002D377A">
              <w:rPr>
                <w:rFonts w:ascii="Times New Roman" w:eastAsia="Arial Unicode MS" w:hAnsi="Times New Roman"/>
                <w:sz w:val="28"/>
                <w:szCs w:val="28"/>
              </w:rPr>
              <w:t xml:space="preserve"> ФМБА России</w:t>
            </w:r>
            <w:r w:rsidR="00C16BBD">
              <w:rPr>
                <w:rFonts w:ascii="Times New Roman" w:eastAsia="Arial Unicode MS" w:hAnsi="Times New Roman"/>
                <w:sz w:val="28"/>
                <w:szCs w:val="28"/>
              </w:rPr>
              <w:t>, тел</w:t>
            </w:r>
            <w:r w:rsidR="00C16BBD" w:rsidRPr="00C16BBD">
              <w:rPr>
                <w:rFonts w:ascii="Times New Roman" w:eastAsia="Arial Unicode MS" w:hAnsi="Times New Roman"/>
                <w:sz w:val="28"/>
                <w:szCs w:val="28"/>
              </w:rPr>
              <w:t>. (81532)7-07-21</w:t>
            </w: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181888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8</w:t>
      </w:r>
      <w:r w:rsidR="00770403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 Межрегиональное управление</w:t>
      </w:r>
      <w:r w:rsidR="001C4A52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№118 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ФМБА России</w:t>
      </w:r>
      <w:r w:rsidR="000861F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при планировании проф</w:t>
      </w:r>
      <w:r w:rsidR="0046530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илактических мероприятий на 2020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год проводит анализ состояния подконтрольной сферы за предыдущие 3 года, включая: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инвентаризацию состава и особенностей подконтрольных субъектов (объектов), оценку состояния подконтрольной сферы;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установление зависимости видов, форм и интенсивности профилактических мероприятий от особенностей конкретных субъектов (объектов);</w:t>
      </w:r>
    </w:p>
    <w:p w:rsidR="00181888" w:rsidRDefault="00181888" w:rsidP="00181888">
      <w:pPr>
        <w:spacing w:after="0" w:line="240" w:lineRule="auto"/>
        <w:ind w:firstLine="660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- установление целевых показателей результативности профилактических мероприятий на текущий год.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p w:rsidR="00181888" w:rsidRDefault="00A536E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9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. Результаты анализа подконтрольной сферы используются для оценки эффективности и результативности программы профилактики обязательных требований.</w:t>
      </w:r>
    </w:p>
    <w:p w:rsidR="00770403" w:rsidRDefault="00770403" w:rsidP="006F389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6594B" w:rsidRDefault="00D6594B" w:rsidP="006F389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3891" w:rsidRDefault="00A536E8" w:rsidP="006F38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="006F3891">
        <w:rPr>
          <w:rFonts w:ascii="Times New Roman" w:hAnsi="Times New Roman"/>
          <w:b/>
          <w:sz w:val="28"/>
          <w:szCs w:val="28"/>
        </w:rPr>
        <w:t>. План-график проведения профилактических мероприятий</w:t>
      </w: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7"/>
        <w:gridCol w:w="4421"/>
        <w:gridCol w:w="1992"/>
        <w:gridCol w:w="1987"/>
        <w:gridCol w:w="5808"/>
      </w:tblGrid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№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п/п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Наименование мероприятия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Дата проведения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12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Адресаты</w:t>
            </w:r>
          </w:p>
          <w:p w:rsidR="006F3891" w:rsidRDefault="006F3891">
            <w:pPr>
              <w:pStyle w:val="20"/>
              <w:shd w:val="clear" w:color="auto" w:fill="auto"/>
              <w:spacing w:before="12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Ожидаемые результаты проведения мероприятия</w:t>
            </w:r>
          </w:p>
        </w:tc>
      </w:tr>
      <w:tr w:rsidR="002301BA" w:rsidTr="000231DC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</w:p>
          <w:p w:rsidR="002301BA" w:rsidRDefault="002301BA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  <w:r>
              <w:rPr>
                <w:rStyle w:val="212pt"/>
              </w:rPr>
              <w:t>1.Размещение перечней актов, содержащих обязательные требования</w:t>
            </w:r>
          </w:p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lang w:eastAsia="ru-RU"/>
              </w:rPr>
            </w:pP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12213E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1.1</w:t>
            </w:r>
            <w:r w:rsidR="006F3891">
              <w:rPr>
                <w:rStyle w:val="212pt"/>
              </w:rPr>
              <w:t>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Поддержание в актуальном состоянии</w:t>
            </w:r>
            <w:r>
              <w:rPr>
                <w:rStyle w:val="212pt"/>
              </w:rPr>
              <w:br/>
              <w:t>размещенн</w:t>
            </w:r>
            <w:r w:rsidR="00580C40">
              <w:rPr>
                <w:rStyle w:val="212pt"/>
              </w:rPr>
              <w:t>ых на официальном сайте МРУ №118</w:t>
            </w:r>
            <w:r>
              <w:rPr>
                <w:rStyle w:val="212pt"/>
              </w:rPr>
              <w:t xml:space="preserve"> ФМБА России текстов</w:t>
            </w:r>
            <w:r>
              <w:rPr>
                <w:rStyle w:val="212pt"/>
              </w:rPr>
              <w:br/>
              <w:t>нормативных правовых актов, содержащих обязательные требования в</w:t>
            </w:r>
            <w:r>
              <w:rPr>
                <w:rStyle w:val="212pt"/>
              </w:rPr>
              <w:br/>
              <w:t>области обеспечения безопасности</w:t>
            </w:r>
            <w:r>
              <w:rPr>
                <w:rStyle w:val="212pt"/>
              </w:rPr>
              <w:br/>
              <w:t>донорской крови и ее компонентов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2A0E40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2020</w:t>
            </w:r>
            <w:r w:rsidR="006F3891">
              <w:rPr>
                <w:rStyle w:val="212pt"/>
              </w:rPr>
              <w:br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0C40" w:rsidRPr="002A0E40" w:rsidRDefault="00586B49" w:rsidP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hyperlink r:id="rId9" w:history="1">
              <w:r w:rsidR="002A0E40" w:rsidRPr="002A0E40">
                <w:rPr>
                  <w:rFonts w:eastAsia="Calibri" w:cs="Times New Roman"/>
                  <w:color w:val="0000FF"/>
                  <w:sz w:val="22"/>
                  <w:szCs w:val="22"/>
                  <w:u w:val="single"/>
                </w:rPr>
                <w:t>http://mru118.fmbaros.ru/perechen-obyazatelnykh-trebovaniy/perechen/</w:t>
              </w:r>
            </w:hyperlink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2301BA" w:rsidTr="00D90923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</w:p>
          <w:p w:rsidR="002301BA" w:rsidRDefault="002301BA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rStyle w:val="212pt"/>
              </w:rPr>
            </w:pPr>
            <w:r>
              <w:rPr>
                <w:rStyle w:val="212pt"/>
              </w:rPr>
              <w:t>2.Информирование подконтрольных субъектов по вопросам соблюдения обязательных требований</w:t>
            </w:r>
          </w:p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20"/>
              <w:jc w:val="center"/>
              <w:rPr>
                <w:lang w:eastAsia="ru-RU"/>
              </w:rPr>
            </w:pP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2.1.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580C40" w:rsidP="00D6305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Разработка МРУ №118</w:t>
            </w:r>
            <w:r w:rsidR="006F3891">
              <w:rPr>
                <w:rStyle w:val="212pt"/>
              </w:rPr>
              <w:t xml:space="preserve"> ФМБА России руководств по соблюдению обязательных требований</w:t>
            </w:r>
            <w:r w:rsidR="00D63051">
              <w:rPr>
                <w:rStyle w:val="212pt"/>
              </w:rPr>
              <w:t xml:space="preserve"> законодательства о донорстве крови и ее компонентов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3051" w:rsidRDefault="00D63051" w:rsidP="00D63051">
            <w:pPr>
              <w:pStyle w:val="20"/>
              <w:shd w:val="clear" w:color="auto" w:fill="auto"/>
              <w:spacing w:before="0" w:line="278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 xml:space="preserve">1 квартал </w:t>
            </w:r>
            <w:r w:rsidR="00991157">
              <w:rPr>
                <w:rStyle w:val="212pt"/>
              </w:rPr>
              <w:t xml:space="preserve"> </w:t>
            </w:r>
          </w:p>
          <w:p w:rsidR="006F3891" w:rsidRDefault="00991157" w:rsidP="00D63051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2020</w:t>
            </w:r>
            <w:r w:rsidR="00D63051">
              <w:rPr>
                <w:rStyle w:val="212pt"/>
              </w:rPr>
              <w:t xml:space="preserve"> </w:t>
            </w:r>
            <w:r w:rsidR="006F3891">
              <w:rPr>
                <w:rStyle w:val="212pt"/>
              </w:rPr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2.2.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68535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Размещение руководств по соблюдению</w:t>
            </w:r>
            <w:r>
              <w:rPr>
                <w:rStyle w:val="212pt"/>
              </w:rPr>
              <w:br/>
              <w:t>действующих обязательных требований</w:t>
            </w:r>
            <w:r>
              <w:rPr>
                <w:rStyle w:val="212pt"/>
              </w:rPr>
              <w:br/>
              <w:t xml:space="preserve">на официальном сайте </w:t>
            </w:r>
            <w:r w:rsidR="00580C40">
              <w:rPr>
                <w:rStyle w:val="212pt"/>
              </w:rPr>
              <w:t>Межрегионального управления №118</w:t>
            </w:r>
            <w:r>
              <w:rPr>
                <w:rStyle w:val="212pt"/>
              </w:rPr>
              <w:t xml:space="preserve"> ФМБА России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3051" w:rsidRDefault="00D63051" w:rsidP="00D63051">
            <w:pPr>
              <w:pStyle w:val="20"/>
              <w:shd w:val="clear" w:color="auto" w:fill="auto"/>
              <w:spacing w:before="0" w:line="278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 xml:space="preserve">1 квартал  </w:t>
            </w:r>
          </w:p>
          <w:p w:rsidR="006F3891" w:rsidRDefault="00D63051" w:rsidP="00D63051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2020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C40" w:rsidRPr="00991157" w:rsidRDefault="00586B49" w:rsidP="006F3891">
            <w:pPr>
              <w:tabs>
                <w:tab w:val="left" w:pos="4680"/>
              </w:tabs>
              <w:ind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91157" w:rsidRPr="00991157">
                <w:rPr>
                  <w:rFonts w:ascii="Times New Roman" w:hAnsi="Times New Roman"/>
                  <w:color w:val="0000FF"/>
                  <w:u w:val="single"/>
                </w:rPr>
                <w:t>http://mru118.fmbaros.ru/deyatelnost/profilaktika-narusheniy/3/</w:t>
              </w:r>
            </w:hyperlink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220"/>
              <w:jc w:val="left"/>
              <w:rPr>
                <w:lang w:eastAsia="ru-RU"/>
              </w:rPr>
            </w:pPr>
            <w:r>
              <w:rPr>
                <w:rStyle w:val="212pt"/>
              </w:rPr>
              <w:t>2.3.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8535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 xml:space="preserve">Подготовка </w:t>
            </w:r>
            <w:r w:rsidR="006F3891">
              <w:rPr>
                <w:rStyle w:val="212pt"/>
              </w:rPr>
              <w:t>информации</w:t>
            </w:r>
            <w:r w:rsidR="006F3891">
              <w:rPr>
                <w:rStyle w:val="212pt"/>
              </w:rPr>
              <w:br/>
              <w:t>об изменениях в законодательстве</w:t>
            </w:r>
            <w:r w:rsidR="006F3891">
              <w:rPr>
                <w:rStyle w:val="212pt"/>
              </w:rPr>
              <w:br/>
              <w:t>Российской Федерации в области</w:t>
            </w:r>
            <w:r w:rsidR="006F3891">
              <w:rPr>
                <w:rStyle w:val="212pt"/>
              </w:rPr>
              <w:br/>
              <w:t>обеспечения безопасности донорской</w:t>
            </w:r>
          </w:p>
          <w:p w:rsidR="006F3891" w:rsidRDefault="006F3891">
            <w:pPr>
              <w:pStyle w:val="20"/>
              <w:spacing w:before="0" w:line="240" w:lineRule="exact"/>
              <w:rPr>
                <w:lang w:eastAsia="ru-RU"/>
              </w:rPr>
            </w:pPr>
            <w:r>
              <w:rPr>
                <w:rStyle w:val="212pt"/>
              </w:rPr>
              <w:t>крови и ее компонентов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2-х</w:t>
            </w:r>
            <w:r>
              <w:rPr>
                <w:rStyle w:val="212pt"/>
              </w:rPr>
              <w:br/>
              <w:t>месяцев с даты</w:t>
            </w:r>
            <w:r>
              <w:rPr>
                <w:rStyle w:val="212pt"/>
              </w:rPr>
              <w:br/>
              <w:t>принятия</w:t>
            </w:r>
            <w:r>
              <w:rPr>
                <w:rStyle w:val="212pt"/>
              </w:rPr>
              <w:br/>
              <w:t>соответствующих</w:t>
            </w:r>
          </w:p>
          <w:p w:rsidR="006F3891" w:rsidRDefault="006F3891">
            <w:pPr>
              <w:pStyle w:val="20"/>
              <w:shd w:val="clear" w:color="auto" w:fill="auto"/>
              <w:spacing w:before="0" w:line="274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>
              <w:rPr>
                <w:rStyle w:val="212pt"/>
              </w:rPr>
              <w:t>изменений</w:t>
            </w:r>
            <w:r>
              <w:rPr>
                <w:rStyle w:val="212pt"/>
              </w:rPr>
              <w:br/>
              <w:t>обязательных</w:t>
            </w:r>
            <w:r>
              <w:rPr>
                <w:rStyle w:val="212pt"/>
              </w:rPr>
              <w:br/>
              <w:t>требований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2.4.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Размещение информации об изменениях</w:t>
            </w:r>
            <w:r>
              <w:rPr>
                <w:rStyle w:val="212pt"/>
              </w:rPr>
              <w:br/>
              <w:t>в законодательстве Российской</w:t>
            </w:r>
            <w:r>
              <w:rPr>
                <w:rStyle w:val="212pt"/>
              </w:rPr>
              <w:br/>
            </w:r>
            <w:r>
              <w:rPr>
                <w:rStyle w:val="212pt"/>
              </w:rPr>
              <w:lastRenderedPageBreak/>
              <w:t>Федерации в области обеспечения</w:t>
            </w:r>
            <w:r>
              <w:rPr>
                <w:rStyle w:val="212pt"/>
              </w:rPr>
              <w:br/>
              <w:t>безопасности донорской крови и ее компонентов на официальном сайте</w:t>
            </w:r>
            <w:r>
              <w:rPr>
                <w:rStyle w:val="212pt"/>
              </w:rPr>
              <w:br/>
              <w:t xml:space="preserve"> </w:t>
            </w:r>
            <w:r w:rsidR="00580C40">
              <w:rPr>
                <w:rStyle w:val="212pt"/>
              </w:rPr>
              <w:t>Межрегионального управления №118</w:t>
            </w:r>
            <w:r w:rsidR="0068535E">
              <w:rPr>
                <w:rStyle w:val="212pt"/>
              </w:rPr>
              <w:t xml:space="preserve"> ФМБА России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В течение 2-х</w:t>
            </w:r>
            <w:r>
              <w:rPr>
                <w:rStyle w:val="212pt"/>
              </w:rPr>
              <w:br/>
              <w:t>месяцев с даты</w:t>
            </w:r>
            <w:r>
              <w:rPr>
                <w:rStyle w:val="212pt"/>
              </w:rPr>
              <w:br/>
            </w:r>
            <w:r>
              <w:rPr>
                <w:rStyle w:val="212pt"/>
              </w:rPr>
              <w:lastRenderedPageBreak/>
              <w:t>принятия</w:t>
            </w:r>
            <w:r>
              <w:rPr>
                <w:rStyle w:val="212pt"/>
              </w:rPr>
              <w:br/>
              <w:t>соответствующих</w:t>
            </w:r>
            <w:r>
              <w:rPr>
                <w:rStyle w:val="212pt"/>
              </w:rPr>
              <w:br/>
              <w:t xml:space="preserve"> изменений</w:t>
            </w:r>
            <w:r>
              <w:rPr>
                <w:rStyle w:val="212pt"/>
              </w:rPr>
              <w:br/>
              <w:t>обязательных</w:t>
            </w:r>
            <w:r>
              <w:rPr>
                <w:rStyle w:val="212pt"/>
              </w:rPr>
              <w:br/>
              <w:t>требований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0C40" w:rsidRPr="00217B79" w:rsidRDefault="00586B49">
            <w:pPr>
              <w:pStyle w:val="20"/>
              <w:shd w:val="clear" w:color="auto" w:fill="auto"/>
              <w:spacing w:before="60" w:line="240" w:lineRule="exact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hyperlink r:id="rId11" w:history="1">
              <w:r w:rsidR="00217B79" w:rsidRPr="00217B79">
                <w:rPr>
                  <w:rFonts w:eastAsia="Calibri" w:cs="Times New Roman"/>
                  <w:color w:val="0000FF"/>
                  <w:sz w:val="22"/>
                  <w:szCs w:val="22"/>
                  <w:u w:val="single"/>
                </w:rPr>
                <w:t>http://mru118.fmbaros.ru/deyatelnost/profil</w:t>
              </w:r>
              <w:r w:rsidR="00217B79" w:rsidRPr="00217B79">
                <w:rPr>
                  <w:rFonts w:eastAsia="Calibri" w:cs="Times New Roman"/>
                  <w:color w:val="0000FF"/>
                  <w:sz w:val="22"/>
                  <w:szCs w:val="22"/>
                  <w:u w:val="single"/>
                </w:rPr>
                <w:lastRenderedPageBreak/>
                <w:t>aktika-narusheniy/2/</w:t>
              </w:r>
            </w:hyperlink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</w:r>
            <w:r>
              <w:rPr>
                <w:rStyle w:val="212pt"/>
              </w:rPr>
              <w:lastRenderedPageBreak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2.5.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E863E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Проведение консультаций с</w:t>
            </w:r>
            <w:r>
              <w:rPr>
                <w:rStyle w:val="212pt"/>
              </w:rPr>
              <w:br/>
              <w:t>подконтрольными субъектами по</w:t>
            </w:r>
            <w:r>
              <w:rPr>
                <w:rStyle w:val="212pt"/>
              </w:rPr>
              <w:br/>
              <w:t>разъяснению обязательных требований:</w:t>
            </w:r>
            <w:r>
              <w:rPr>
                <w:rStyle w:val="212pt"/>
              </w:rPr>
              <w:br/>
              <w:t xml:space="preserve">семинаров, инструктажей, </w:t>
            </w:r>
            <w:r w:rsidR="00E863E1">
              <w:rPr>
                <w:rStyle w:val="212pt"/>
              </w:rPr>
              <w:t xml:space="preserve">заседаний рабочих </w:t>
            </w:r>
            <w:r>
              <w:rPr>
                <w:rStyle w:val="212pt"/>
              </w:rPr>
              <w:t>групп</w:t>
            </w:r>
            <w:r w:rsidR="00E863E1" w:rsidRPr="00E863E1">
              <w:rPr>
                <w:rStyle w:val="212pt"/>
              </w:rPr>
              <w:t xml:space="preserve"> </w:t>
            </w:r>
            <w:r w:rsidR="00E863E1">
              <w:rPr>
                <w:rStyle w:val="212pt"/>
              </w:rPr>
              <w:t xml:space="preserve">и </w:t>
            </w:r>
            <w:r>
              <w:rPr>
                <w:rStyle w:val="212pt"/>
              </w:rPr>
              <w:t xml:space="preserve"> др.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E863E1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 xml:space="preserve">В </w:t>
            </w:r>
            <w:r w:rsidR="009923CB">
              <w:rPr>
                <w:rStyle w:val="212pt"/>
              </w:rPr>
              <w:t>течение 2020</w:t>
            </w:r>
            <w:r>
              <w:rPr>
                <w:rStyle w:val="212pt"/>
              </w:rPr>
              <w:br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снижение издержек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2.6.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9011B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Информирование неопределенного круга</w:t>
            </w:r>
            <w:r>
              <w:rPr>
                <w:rStyle w:val="212pt"/>
              </w:rPr>
              <w:br/>
              <w:t>подконтрольных субъектов о важности</w:t>
            </w:r>
            <w:r>
              <w:rPr>
                <w:rStyle w:val="212pt"/>
              </w:rPr>
              <w:br/>
              <w:t>добросовестного соблюдения</w:t>
            </w:r>
            <w:r>
              <w:rPr>
                <w:rStyle w:val="212pt"/>
              </w:rPr>
              <w:br/>
              <w:t>обязательных требований посредством</w:t>
            </w:r>
            <w:r>
              <w:rPr>
                <w:rStyle w:val="212pt"/>
              </w:rPr>
              <w:br/>
              <w:t>средств массовой информации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9923CB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В течение 2020</w:t>
            </w:r>
            <w:r w:rsidR="006F3891">
              <w:rPr>
                <w:rStyle w:val="212pt"/>
              </w:rPr>
              <w:br/>
              <w:t>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rPr>
                <w:lang w:eastAsia="ru-RU"/>
              </w:rPr>
            </w:pPr>
            <w:r>
              <w:rPr>
                <w:rStyle w:val="212pt"/>
              </w:rPr>
              <w:t>Мотивация к добросовестному поведению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2.7.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2301BA">
            <w:pPr>
              <w:pStyle w:val="20"/>
              <w:shd w:val="clear" w:color="auto" w:fill="auto"/>
              <w:spacing w:before="0" w:line="240" w:lineRule="auto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Проведение публичных обсуждений результатов правоприменительной практики, руководств по соблюдению обязательных требований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27A5" w:rsidRDefault="00F127A5" w:rsidP="00F127A5">
            <w:pPr>
              <w:pStyle w:val="20"/>
              <w:shd w:val="clear" w:color="auto" w:fill="auto"/>
              <w:spacing w:before="0" w:line="278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 xml:space="preserve">1 квартал  </w:t>
            </w:r>
          </w:p>
          <w:p w:rsidR="006F3891" w:rsidRPr="009A0D3B" w:rsidRDefault="00F127A5" w:rsidP="00F127A5">
            <w:pPr>
              <w:pStyle w:val="20"/>
              <w:shd w:val="clear" w:color="auto" w:fill="auto"/>
              <w:spacing w:before="0" w:line="274" w:lineRule="exact"/>
              <w:jc w:val="center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2020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A1522E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 w:rsidP="00A1522E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rPr>
                <w:rStyle w:val="212pt"/>
                <w:rFonts w:eastAsiaTheme="minorHAnsi"/>
              </w:rPr>
            </w:pPr>
            <w:r>
              <w:rPr>
                <w:rStyle w:val="212pt"/>
              </w:rPr>
              <w:t>Повышение прозрачности государственного</w:t>
            </w:r>
            <w:r>
              <w:rPr>
                <w:rStyle w:val="212pt"/>
              </w:rPr>
              <w:br/>
              <w:t>контроля, формирование единого понимания</w:t>
            </w:r>
            <w:r>
              <w:rPr>
                <w:rStyle w:val="212pt"/>
              </w:rPr>
              <w:br/>
              <w:t>обязательных требований у всех участников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</w:tr>
      <w:tr w:rsidR="002301BA" w:rsidTr="00B86EBD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60"/>
              <w:jc w:val="center"/>
              <w:rPr>
                <w:rStyle w:val="212pt"/>
              </w:rPr>
            </w:pPr>
          </w:p>
          <w:p w:rsidR="002301BA" w:rsidRDefault="002301BA" w:rsidP="002301BA">
            <w:pPr>
              <w:pStyle w:val="20"/>
              <w:shd w:val="clear" w:color="auto" w:fill="auto"/>
              <w:spacing w:before="0" w:line="240" w:lineRule="exact"/>
              <w:ind w:left="260"/>
              <w:jc w:val="center"/>
              <w:rPr>
                <w:rStyle w:val="212pt"/>
                <w:rFonts w:eastAsia="Arial Unicode MS"/>
              </w:rPr>
            </w:pPr>
            <w:r>
              <w:rPr>
                <w:rStyle w:val="212pt"/>
              </w:rPr>
              <w:t>3.</w:t>
            </w:r>
            <w:r>
              <w:rPr>
                <w:rStyle w:val="212pt"/>
                <w:rFonts w:eastAsia="Arial Unicode MS"/>
              </w:rPr>
              <w:t>Обобщение практики осуществления государственного контроля за обеспечением безопасности донорской крови и ее компонентов</w:t>
            </w:r>
          </w:p>
          <w:p w:rsidR="0012213E" w:rsidRDefault="0012213E" w:rsidP="002301BA">
            <w:pPr>
              <w:pStyle w:val="20"/>
              <w:shd w:val="clear" w:color="auto" w:fill="auto"/>
              <w:spacing w:before="0" w:line="240" w:lineRule="exact"/>
              <w:ind w:left="260"/>
              <w:jc w:val="center"/>
            </w:pPr>
          </w:p>
        </w:tc>
      </w:tr>
      <w:tr w:rsidR="006F3891" w:rsidTr="00313A91"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3.1.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68535E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Обобщение и анализ результатов контрольно</w:t>
            </w:r>
            <w:r w:rsidR="0068535E">
              <w:rPr>
                <w:rStyle w:val="212pt"/>
              </w:rPr>
              <w:t>-</w:t>
            </w:r>
            <w:r>
              <w:rPr>
                <w:rStyle w:val="212pt"/>
              </w:rPr>
              <w:t xml:space="preserve"> надзорной деятельности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FD180F">
            <w:pPr>
              <w:pStyle w:val="20"/>
              <w:shd w:val="clear" w:color="auto" w:fill="auto"/>
              <w:spacing w:before="0" w:line="278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1 раз</w:t>
            </w:r>
            <w:r w:rsidR="00B81DC5">
              <w:rPr>
                <w:rStyle w:val="212pt"/>
              </w:rPr>
              <w:t xml:space="preserve"> в год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502EA9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 w:rsidP="00502EA9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</w:p>
          <w:p w:rsidR="006F3891" w:rsidRDefault="006F3891">
            <w:pPr>
              <w:pStyle w:val="20"/>
              <w:spacing w:before="0" w:line="240" w:lineRule="exact"/>
              <w:rPr>
                <w:lang w:eastAsia="ru-RU"/>
              </w:rPr>
            </w:pPr>
            <w:r>
              <w:rPr>
                <w:rStyle w:val="212pt"/>
              </w:rPr>
              <w:t>устранения или снижения рисков их возникновения</w:t>
            </w:r>
          </w:p>
        </w:tc>
      </w:tr>
      <w:tr w:rsidR="006F3891" w:rsidTr="00313A91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4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891" w:rsidRDefault="006F3891">
            <w:pPr>
              <w:spacing w:line="256" w:lineRule="auto"/>
              <w:rPr>
                <w:sz w:val="10"/>
                <w:szCs w:val="10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91" w:rsidRDefault="006F3891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3.2.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3D56D3">
            <w:pPr>
              <w:pStyle w:val="20"/>
              <w:shd w:val="clear" w:color="auto" w:fill="auto"/>
              <w:spacing w:before="0" w:line="274" w:lineRule="exact"/>
              <w:ind w:right="145"/>
              <w:rPr>
                <w:lang w:eastAsia="ru-RU"/>
              </w:rPr>
            </w:pPr>
            <w:r>
              <w:rPr>
                <w:rStyle w:val="212pt"/>
              </w:rPr>
              <w:t>Размещение результатов обобщения и</w:t>
            </w:r>
            <w:r>
              <w:rPr>
                <w:rStyle w:val="212pt"/>
              </w:rPr>
              <w:br/>
              <w:t>анализа результатов контрольно-</w:t>
            </w:r>
            <w:r>
              <w:rPr>
                <w:rStyle w:val="212pt"/>
              </w:rPr>
              <w:br/>
              <w:t>надзорной деятельности на</w:t>
            </w:r>
            <w:r>
              <w:rPr>
                <w:rStyle w:val="212pt"/>
              </w:rPr>
              <w:br/>
              <w:t xml:space="preserve">официальном сайте </w:t>
            </w:r>
            <w:r w:rsidR="003D56D3">
              <w:rPr>
                <w:rStyle w:val="212pt"/>
              </w:rPr>
              <w:t>Межрегионального управления №118</w:t>
            </w:r>
            <w:r w:rsidR="0068535E">
              <w:rPr>
                <w:rStyle w:val="212pt"/>
              </w:rPr>
              <w:t xml:space="preserve"> ФМБА России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FD180F">
            <w:pPr>
              <w:pStyle w:val="20"/>
              <w:shd w:val="clear" w:color="auto" w:fill="auto"/>
              <w:spacing w:before="0" w:line="269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1 раз</w:t>
            </w:r>
            <w:r w:rsidR="00B81DC5">
              <w:rPr>
                <w:rStyle w:val="212pt"/>
              </w:rPr>
              <w:t xml:space="preserve"> в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668E" w:rsidRPr="008E21C1" w:rsidRDefault="00586B49">
            <w:pPr>
              <w:pStyle w:val="20"/>
              <w:shd w:val="clear" w:color="auto" w:fill="auto"/>
              <w:spacing w:before="60" w:line="240" w:lineRule="exact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hyperlink r:id="rId12" w:history="1">
              <w:r w:rsidR="008E21C1" w:rsidRPr="008E21C1">
                <w:rPr>
                  <w:rFonts w:eastAsia="Calibri" w:cs="Times New Roman"/>
                  <w:color w:val="0000FF"/>
                  <w:sz w:val="22"/>
                  <w:szCs w:val="22"/>
                  <w:u w:val="single"/>
                </w:rPr>
                <w:t>http://mru118.fmbaros.ru/deyatelnost/profilaktika-narusheniy/2/</w:t>
              </w:r>
            </w:hyperlink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>устранения или снижения рисков их возникновения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t>3.3.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68535E">
            <w:pPr>
              <w:pStyle w:val="20"/>
              <w:shd w:val="clear" w:color="auto" w:fill="auto"/>
              <w:spacing w:before="0" w:line="274" w:lineRule="exact"/>
              <w:ind w:right="131"/>
              <w:rPr>
                <w:lang w:eastAsia="ru-RU"/>
              </w:rPr>
            </w:pPr>
            <w:r>
              <w:rPr>
                <w:rStyle w:val="212pt"/>
              </w:rPr>
              <w:t xml:space="preserve">Обобщение и анализ </w:t>
            </w:r>
            <w:r>
              <w:rPr>
                <w:rStyle w:val="212pt"/>
              </w:rPr>
              <w:lastRenderedPageBreak/>
              <w:t>правоприменительной практики</w:t>
            </w:r>
            <w:r>
              <w:rPr>
                <w:rStyle w:val="212pt"/>
              </w:rPr>
              <w:br/>
              <w:t>контрольно-надзорной деятельности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FD180F" w:rsidP="00FD180F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1</w:t>
            </w:r>
            <w:r w:rsidR="00B81DC5">
              <w:rPr>
                <w:rStyle w:val="212pt"/>
              </w:rPr>
              <w:t xml:space="preserve"> раз в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 w:rsidP="00502EA9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6F3891" w:rsidRDefault="006F3891" w:rsidP="00502EA9">
            <w:pPr>
              <w:pStyle w:val="20"/>
              <w:shd w:val="clear" w:color="auto" w:fill="auto"/>
              <w:spacing w:before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Предупреждение нарушения подконтрольными</w:t>
            </w:r>
            <w:r>
              <w:rPr>
                <w:rStyle w:val="212pt"/>
              </w:rPr>
              <w:br/>
            </w:r>
            <w:r>
              <w:rPr>
                <w:rStyle w:val="212pt"/>
              </w:rPr>
              <w:lastRenderedPageBreak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>устранения или снижения рисков их возникновения</w:t>
            </w:r>
          </w:p>
        </w:tc>
      </w:tr>
      <w:tr w:rsidR="006F3891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lang w:eastAsia="ru-RU"/>
              </w:rPr>
            </w:pPr>
            <w:r>
              <w:rPr>
                <w:rStyle w:val="212pt"/>
              </w:rPr>
              <w:lastRenderedPageBreak/>
              <w:t>3.4.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25"/>
              <w:rPr>
                <w:lang w:eastAsia="ru-RU"/>
              </w:rPr>
            </w:pPr>
            <w:r>
              <w:rPr>
                <w:rStyle w:val="212pt"/>
              </w:rPr>
              <w:t>Размещение результатов обобщения и</w:t>
            </w:r>
            <w:r>
              <w:rPr>
                <w:rStyle w:val="212pt"/>
              </w:rPr>
              <w:br/>
              <w:t>анализа правоприменительной практики</w:t>
            </w:r>
            <w:r>
              <w:rPr>
                <w:rStyle w:val="212pt"/>
              </w:rPr>
              <w:br/>
              <w:t>контрольно-надзорной деятельности на</w:t>
            </w:r>
            <w:r>
              <w:rPr>
                <w:rStyle w:val="212pt"/>
              </w:rPr>
              <w:br/>
              <w:t xml:space="preserve">официальном сайте </w:t>
            </w:r>
            <w:r w:rsidR="0042668E">
              <w:rPr>
                <w:rStyle w:val="212pt"/>
              </w:rPr>
              <w:t>Межрегионального управления №118</w:t>
            </w:r>
            <w:r w:rsidR="0068535E">
              <w:rPr>
                <w:rStyle w:val="212pt"/>
              </w:rPr>
              <w:t xml:space="preserve"> ФМБА России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27A5" w:rsidRDefault="00F127A5" w:rsidP="006A1748">
            <w:pPr>
              <w:pStyle w:val="20"/>
              <w:shd w:val="clear" w:color="auto" w:fill="auto"/>
              <w:spacing w:before="0"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марта </w:t>
            </w:r>
          </w:p>
          <w:p w:rsidR="006F3891" w:rsidRDefault="00F127A5" w:rsidP="006A1748">
            <w:pPr>
              <w:pStyle w:val="20"/>
              <w:shd w:val="clear" w:color="auto" w:fill="auto"/>
              <w:spacing w:before="0" w:line="274" w:lineRule="exact"/>
              <w:jc w:val="center"/>
              <w:rPr>
                <w:lang w:eastAsia="ru-RU"/>
              </w:rPr>
            </w:pPr>
            <w:r>
              <w:rPr>
                <w:sz w:val="24"/>
                <w:szCs w:val="24"/>
              </w:rPr>
              <w:t>2020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2668E" w:rsidRPr="006A1748" w:rsidRDefault="00586B49">
            <w:pPr>
              <w:pStyle w:val="20"/>
              <w:shd w:val="clear" w:color="auto" w:fill="auto"/>
              <w:spacing w:before="60" w:line="240" w:lineRule="exact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hyperlink r:id="rId13" w:history="1">
              <w:r w:rsidR="006A1748" w:rsidRPr="006A1748">
                <w:rPr>
                  <w:rFonts w:eastAsia="Calibri" w:cs="Times New Roman"/>
                  <w:color w:val="0000FF"/>
                  <w:sz w:val="22"/>
                  <w:szCs w:val="22"/>
                  <w:u w:val="single"/>
                </w:rPr>
                <w:t>http://mru118.fmbaros.ru/deyatelnost/profilaktika-narusheniy/3/</w:t>
              </w:r>
            </w:hyperlink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91" w:rsidRDefault="006F3891">
            <w:pPr>
              <w:pStyle w:val="20"/>
              <w:shd w:val="clear" w:color="auto" w:fill="auto"/>
              <w:spacing w:before="0" w:line="274" w:lineRule="exact"/>
              <w:ind w:right="132"/>
              <w:rPr>
                <w:lang w:eastAsia="ru-RU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>
              <w:rPr>
                <w:rStyle w:val="212pt"/>
              </w:rPr>
              <w:br/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 xml:space="preserve">устранения или снижения рисков их возникновения </w:t>
            </w:r>
          </w:p>
        </w:tc>
      </w:tr>
      <w:tr w:rsidR="002301BA" w:rsidTr="002A4F81">
        <w:tc>
          <w:tcPr>
            <w:tcW w:w="1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13E" w:rsidRDefault="0012213E" w:rsidP="0012213E">
            <w:pPr>
              <w:pStyle w:val="20"/>
              <w:shd w:val="clear" w:color="auto" w:fill="auto"/>
              <w:spacing w:before="0" w:line="274" w:lineRule="exact"/>
              <w:ind w:left="360" w:right="132"/>
              <w:rPr>
                <w:rFonts w:cs="Times New Roman"/>
                <w:sz w:val="24"/>
                <w:szCs w:val="24"/>
              </w:rPr>
            </w:pPr>
          </w:p>
          <w:p w:rsidR="002301BA" w:rsidRDefault="0012213E" w:rsidP="0012213E">
            <w:pPr>
              <w:pStyle w:val="20"/>
              <w:shd w:val="clear" w:color="auto" w:fill="auto"/>
              <w:spacing w:before="0" w:line="274" w:lineRule="exact"/>
              <w:ind w:left="360" w:right="13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="002301BA">
              <w:rPr>
                <w:rFonts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</w:t>
            </w:r>
          </w:p>
          <w:p w:rsidR="0012213E" w:rsidRDefault="0012213E" w:rsidP="0012213E">
            <w:pPr>
              <w:pStyle w:val="20"/>
              <w:shd w:val="clear" w:color="auto" w:fill="auto"/>
              <w:spacing w:before="0" w:line="274" w:lineRule="exact"/>
              <w:ind w:left="360" w:right="132"/>
              <w:rPr>
                <w:rStyle w:val="212pt"/>
              </w:rPr>
            </w:pPr>
          </w:p>
        </w:tc>
      </w:tr>
      <w:tr w:rsidR="002301BA" w:rsidTr="00313A91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502EA9" w:rsidP="002301BA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  <w:rPr>
                <w:rStyle w:val="212pt"/>
              </w:rPr>
            </w:pPr>
            <w:r>
              <w:rPr>
                <w:rStyle w:val="212pt"/>
              </w:rPr>
              <w:t>4.1.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2301BA" w:rsidP="0012213E">
            <w:pPr>
              <w:pStyle w:val="20"/>
              <w:shd w:val="clear" w:color="auto" w:fill="auto"/>
              <w:spacing w:before="0" w:line="240" w:lineRule="auto"/>
              <w:ind w:left="57" w:right="57"/>
              <w:rPr>
                <w:rStyle w:val="212pt"/>
              </w:rPr>
            </w:pPr>
            <w:r>
              <w:rPr>
                <w:rFonts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2301BA" w:rsidP="002301BA">
            <w:pPr>
              <w:pStyle w:val="20"/>
              <w:shd w:val="clear" w:color="auto" w:fill="auto"/>
              <w:spacing w:before="0"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A9" w:rsidRDefault="00502EA9" w:rsidP="00502EA9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lang w:eastAsia="ru-RU"/>
              </w:rPr>
            </w:pPr>
            <w:r>
              <w:rPr>
                <w:rStyle w:val="212pt"/>
              </w:rPr>
              <w:t>Подконтрольные</w:t>
            </w:r>
          </w:p>
          <w:p w:rsidR="002301BA" w:rsidRDefault="00502EA9" w:rsidP="00502EA9">
            <w:pPr>
              <w:pStyle w:val="20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субъекты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BA" w:rsidRDefault="001427CC" w:rsidP="0012213E">
            <w:pPr>
              <w:pStyle w:val="20"/>
              <w:shd w:val="clear" w:color="auto" w:fill="auto"/>
              <w:spacing w:before="0" w:line="274" w:lineRule="exact"/>
              <w:ind w:right="132"/>
              <w:rPr>
                <w:rStyle w:val="212pt"/>
              </w:rPr>
            </w:pPr>
            <w:r>
              <w:rPr>
                <w:rStyle w:val="212pt"/>
              </w:rPr>
              <w:t>Предупреждение нарушения подконтрольными</w:t>
            </w:r>
            <w:r>
              <w:rPr>
                <w:rStyle w:val="212pt"/>
              </w:rPr>
              <w:br/>
              <w:t>субъектами обязательных требований, мотивация к</w:t>
            </w:r>
            <w:r>
              <w:rPr>
                <w:rStyle w:val="212pt"/>
              </w:rPr>
              <w:br/>
              <w:t>добросовестному поведению, выявление причин,</w:t>
            </w:r>
            <w:r w:rsidR="0012213E">
              <w:rPr>
                <w:rStyle w:val="212pt"/>
              </w:rPr>
              <w:t xml:space="preserve"> </w:t>
            </w:r>
            <w:r>
              <w:rPr>
                <w:rStyle w:val="212pt"/>
              </w:rPr>
              <w:t>факторов и условий, способствующих нарушению</w:t>
            </w:r>
            <w:r>
              <w:rPr>
                <w:rStyle w:val="212pt"/>
              </w:rPr>
              <w:br/>
              <w:t>обязательных требований, определение способов</w:t>
            </w:r>
            <w:r>
              <w:rPr>
                <w:rStyle w:val="212pt"/>
              </w:rPr>
              <w:br/>
              <w:t>устранения или снижения рисков их возникновения</w:t>
            </w:r>
          </w:p>
        </w:tc>
      </w:tr>
    </w:tbl>
    <w:p w:rsidR="006F3891" w:rsidRDefault="006F3891" w:rsidP="006F3891"/>
    <w:p w:rsidR="00181888" w:rsidRPr="008C6180" w:rsidRDefault="00181888" w:rsidP="008C6180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C6180">
        <w:rPr>
          <w:rFonts w:ascii="Times New Roman" w:hAnsi="Times New Roman"/>
          <w:b/>
          <w:color w:val="000000"/>
          <w:sz w:val="28"/>
          <w:szCs w:val="28"/>
        </w:rPr>
        <w:t>Меры, принимаемые в случае выявления в ходе профилактических мероприятий признаков на</w:t>
      </w:r>
      <w:r w:rsidR="008C6180" w:rsidRPr="008C6180">
        <w:rPr>
          <w:rFonts w:ascii="Times New Roman" w:hAnsi="Times New Roman"/>
          <w:b/>
          <w:color w:val="000000"/>
          <w:sz w:val="28"/>
          <w:szCs w:val="28"/>
        </w:rPr>
        <w:t>рушений обязательных требований</w:t>
      </w:r>
    </w:p>
    <w:p w:rsidR="008C6180" w:rsidRPr="008C6180" w:rsidRDefault="008C6180" w:rsidP="008C6180">
      <w:pPr>
        <w:pStyle w:val="a3"/>
        <w:spacing w:after="0" w:line="240" w:lineRule="auto"/>
        <w:ind w:left="1440"/>
        <w:rPr>
          <w:rFonts w:ascii="Times New Roman" w:hAnsi="Times New Roman"/>
          <w:b/>
          <w:color w:val="000000"/>
          <w:sz w:val="28"/>
          <w:szCs w:val="28"/>
        </w:rPr>
      </w:pPr>
    </w:p>
    <w:p w:rsidR="00181888" w:rsidRPr="00AB5B3E" w:rsidRDefault="008C6180" w:rsidP="0003519C">
      <w:pPr>
        <w:tabs>
          <w:tab w:val="left" w:pos="-58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C618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181888">
        <w:rPr>
          <w:rFonts w:ascii="Times New Roman" w:hAnsi="Times New Roman"/>
          <w:sz w:val="28"/>
          <w:szCs w:val="28"/>
        </w:rPr>
        <w:t>д</w:t>
      </w:r>
      <w:r w:rsidR="00181888" w:rsidRPr="00AB5B3E">
        <w:rPr>
          <w:rFonts w:ascii="Times New Roman" w:hAnsi="Times New Roman"/>
          <w:sz w:val="28"/>
          <w:szCs w:val="28"/>
        </w:rPr>
        <w:t>оведение до хозяйствующих субъектов информации о возможности противоправного действия (бездействия);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8C6180" w:rsidP="0003519C">
      <w:pPr>
        <w:tabs>
          <w:tab w:val="left" w:pos="-58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81888">
        <w:rPr>
          <w:rFonts w:ascii="Times New Roman" w:hAnsi="Times New Roman"/>
          <w:sz w:val="28"/>
          <w:szCs w:val="28"/>
        </w:rPr>
        <w:t>п</w:t>
      </w:r>
      <w:r w:rsidR="00181888" w:rsidRPr="00AB5B3E">
        <w:rPr>
          <w:rFonts w:ascii="Times New Roman" w:hAnsi="Times New Roman"/>
          <w:sz w:val="28"/>
          <w:szCs w:val="28"/>
        </w:rPr>
        <w:t>рофилактическая беседа (инструктаж);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Default="008C6180" w:rsidP="0003519C">
      <w:pPr>
        <w:tabs>
          <w:tab w:val="left" w:pos="-58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81888">
        <w:rPr>
          <w:rFonts w:ascii="Times New Roman" w:hAnsi="Times New Roman"/>
          <w:sz w:val="28"/>
          <w:szCs w:val="28"/>
        </w:rPr>
        <w:t>вы</w:t>
      </w:r>
      <w:r w:rsidR="00181888" w:rsidRPr="00AB5B3E">
        <w:rPr>
          <w:rFonts w:ascii="Times New Roman" w:hAnsi="Times New Roman"/>
          <w:sz w:val="28"/>
          <w:szCs w:val="28"/>
        </w:rPr>
        <w:t xml:space="preserve">несение субъекту профилактики предостережения о недопустимости нарушения обязательных требований с 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181888" w:rsidP="0003519C">
      <w:pPr>
        <w:tabs>
          <w:tab w:val="left" w:pos="-5808"/>
        </w:tabs>
        <w:spacing w:after="0" w:line="240" w:lineRule="auto"/>
        <w:ind w:firstLine="6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B5B3E">
        <w:rPr>
          <w:rFonts w:ascii="Times New Roman" w:hAnsi="Times New Roman"/>
          <w:sz w:val="28"/>
          <w:szCs w:val="28"/>
        </w:rPr>
        <w:t>уведомлением;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8C6180" w:rsidP="0003519C">
      <w:pPr>
        <w:tabs>
          <w:tab w:val="left" w:pos="-58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81888">
        <w:rPr>
          <w:rFonts w:ascii="Times New Roman" w:hAnsi="Times New Roman"/>
          <w:sz w:val="28"/>
          <w:szCs w:val="28"/>
        </w:rPr>
        <w:t>п</w:t>
      </w:r>
      <w:r w:rsidR="00181888" w:rsidRPr="00AB5B3E">
        <w:rPr>
          <w:rFonts w:ascii="Times New Roman" w:hAnsi="Times New Roman"/>
          <w:sz w:val="28"/>
          <w:szCs w:val="28"/>
        </w:rPr>
        <w:t>редложение субъекту профилактики о принятии мер по обеспечению соблюдения обязательных требований;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Default="008C6180" w:rsidP="0003519C">
      <w:pPr>
        <w:tabs>
          <w:tab w:val="left" w:pos="-58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181888">
        <w:rPr>
          <w:rFonts w:ascii="Times New Roman" w:hAnsi="Times New Roman"/>
          <w:sz w:val="28"/>
          <w:szCs w:val="28"/>
        </w:rPr>
        <w:t>в</w:t>
      </w:r>
      <w:r w:rsidR="00181888" w:rsidRPr="00AB5B3E">
        <w:rPr>
          <w:rFonts w:ascii="Times New Roman" w:hAnsi="Times New Roman"/>
          <w:sz w:val="28"/>
          <w:szCs w:val="28"/>
        </w:rPr>
        <w:t xml:space="preserve"> случае непринятия мер по обеспечению соблюдения обязательных требований субъектом профилактики, </w:t>
      </w:r>
      <w:r w:rsidR="00181888">
        <w:rPr>
          <w:rFonts w:ascii="Times New Roman" w:hAnsi="Times New Roman"/>
          <w:sz w:val="28"/>
          <w:szCs w:val="28"/>
        </w:rPr>
        <w:t xml:space="preserve"> </w:t>
      </w:r>
    </w:p>
    <w:p w:rsidR="00181888" w:rsidRPr="00AB5B3E" w:rsidRDefault="00181888" w:rsidP="0003519C">
      <w:pPr>
        <w:tabs>
          <w:tab w:val="left" w:pos="-5808"/>
        </w:tabs>
        <w:spacing w:after="0" w:line="240" w:lineRule="auto"/>
        <w:ind w:firstLine="660"/>
        <w:rPr>
          <w:rFonts w:ascii="Times New Roman" w:hAnsi="Times New Roman"/>
          <w:sz w:val="28"/>
          <w:szCs w:val="28"/>
        </w:rPr>
      </w:pPr>
      <w:r w:rsidRPr="00AB5B3E">
        <w:rPr>
          <w:rFonts w:ascii="Times New Roman" w:hAnsi="Times New Roman"/>
          <w:sz w:val="28"/>
          <w:szCs w:val="28"/>
        </w:rPr>
        <w:t>инициирование в отношении него проведение внеплановой проверки;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81888" w:rsidRDefault="008C6180" w:rsidP="0003519C">
      <w:pPr>
        <w:tabs>
          <w:tab w:val="left" w:pos="-58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</w:t>
      </w:r>
      <w:r w:rsidR="00181888">
        <w:rPr>
          <w:rFonts w:ascii="Times New Roman" w:hAnsi="Times New Roman"/>
          <w:sz w:val="28"/>
          <w:szCs w:val="28"/>
        </w:rPr>
        <w:t>и</w:t>
      </w:r>
      <w:r w:rsidR="00181888" w:rsidRPr="00AB5B3E">
        <w:rPr>
          <w:rFonts w:ascii="Times New Roman" w:hAnsi="Times New Roman"/>
          <w:sz w:val="28"/>
          <w:szCs w:val="28"/>
        </w:rPr>
        <w:t xml:space="preserve">нформирование органов прокуратуры, органов местного самоуправления по </w:t>
      </w:r>
      <w:r w:rsidR="00181888">
        <w:rPr>
          <w:rFonts w:ascii="Times New Roman" w:hAnsi="Times New Roman"/>
          <w:sz w:val="28"/>
          <w:szCs w:val="28"/>
        </w:rPr>
        <w:t xml:space="preserve">вопросам несоблюдения субъектом </w:t>
      </w:r>
      <w:r w:rsidR="00181888" w:rsidRPr="00AB5B3E">
        <w:rPr>
          <w:rFonts w:ascii="Times New Roman" w:hAnsi="Times New Roman"/>
          <w:sz w:val="28"/>
          <w:szCs w:val="28"/>
        </w:rPr>
        <w:t>профилактики обязательных требований</w:t>
      </w:r>
      <w:r w:rsidR="00181888">
        <w:rPr>
          <w:rFonts w:ascii="Times New Roman" w:hAnsi="Times New Roman"/>
          <w:sz w:val="28"/>
          <w:szCs w:val="28"/>
        </w:rPr>
        <w:t xml:space="preserve">. </w:t>
      </w:r>
    </w:p>
    <w:p w:rsidR="00181888" w:rsidRPr="000A2CD3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</w:p>
    <w:p w:rsidR="008C6180" w:rsidRDefault="008C6180" w:rsidP="008C6180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  <w:u w:color="000000"/>
        </w:rPr>
      </w:pPr>
      <w:r w:rsidRPr="008C6180">
        <w:rPr>
          <w:rFonts w:ascii="Times New Roman" w:eastAsia="Arial Unicode MS" w:hAnsi="Times New Roman"/>
          <w:b/>
          <w:color w:val="000000"/>
          <w:sz w:val="28"/>
          <w:szCs w:val="28"/>
          <w:u w:color="000000"/>
        </w:rPr>
        <w:t>Результаты</w:t>
      </w:r>
    </w:p>
    <w:p w:rsidR="008C6180" w:rsidRPr="008C6180" w:rsidRDefault="008C6180" w:rsidP="008C6180">
      <w:pPr>
        <w:pStyle w:val="a3"/>
        <w:spacing w:after="0" w:line="240" w:lineRule="auto"/>
        <w:ind w:left="1440"/>
        <w:rPr>
          <w:rFonts w:ascii="Times New Roman" w:eastAsia="Arial Unicode MS" w:hAnsi="Times New Roman"/>
          <w:b/>
          <w:color w:val="000000"/>
          <w:sz w:val="28"/>
          <w:szCs w:val="28"/>
          <w:u w:color="000000"/>
        </w:rPr>
      </w:pPr>
    </w:p>
    <w:p w:rsidR="00181888" w:rsidRPr="00D03B76" w:rsidRDefault="00036D47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28"/>
          <w:szCs w:val="28"/>
          <w:u w:color="000000"/>
        </w:rPr>
      </w:pP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Межрегиональное управление №118</w:t>
      </w:r>
      <w:r w:rsidR="000861FE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по результатам проведенных профилактических мероприятий, проводит оценку эффективности и результативности профилактических мероприятий, результаты которой размещаю</w:t>
      </w:r>
      <w:r w:rsidR="00C8079C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тся на официал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ьном сайте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Межрегионального управления №118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  в разделе «Деятельность».</w:t>
      </w:r>
      <w:r w:rsidR="00D03B76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При проведении оценки эффективности и результативности профилактических мероприятий 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Межрегионального управления №118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</w:t>
      </w:r>
      <w:r w:rsidR="00181888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используются результаты анализа подконтрольной сферы, данные отчета о профилактических мероприятиях, выполненных</w:t>
      </w:r>
      <w:r w:rsidR="00270760" w:rsidRP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Межрегиональн</w:t>
      </w:r>
      <w:r w:rsidR="00A3390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ым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управлени</w:t>
      </w:r>
      <w:r w:rsidR="00A3390F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>ем</w:t>
      </w:r>
      <w:r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№118</w:t>
      </w:r>
      <w:r w:rsidR="00270760">
        <w:rPr>
          <w:rFonts w:ascii="Times New Roman" w:eastAsia="Arial Unicode MS" w:hAnsi="Times New Roman"/>
          <w:color w:val="000000"/>
          <w:sz w:val="28"/>
          <w:szCs w:val="28"/>
          <w:u w:color="000000"/>
        </w:rPr>
        <w:t xml:space="preserve"> ФМБА России.</w:t>
      </w:r>
    </w:p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p w:rsidR="008C6180" w:rsidRPr="00CE3BA8" w:rsidRDefault="008C6180" w:rsidP="008C6180">
      <w:pPr>
        <w:spacing w:after="0" w:line="240" w:lineRule="auto"/>
        <w:rPr>
          <w:rFonts w:ascii="Times New Roman" w:eastAsia="Arial Unicode MS" w:hAnsi="Times New Roman"/>
          <w:b/>
          <w:color w:val="FF0000"/>
          <w:sz w:val="24"/>
          <w:szCs w:val="24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8959"/>
      </w:tblGrid>
      <w:tr w:rsidR="008C6180" w:rsidRPr="00CE3BA8" w:rsidTr="00793744">
        <w:trPr>
          <w:trHeight w:val="1604"/>
        </w:trPr>
        <w:tc>
          <w:tcPr>
            <w:tcW w:w="5954" w:type="dxa"/>
          </w:tcPr>
          <w:p w:rsidR="008C6180" w:rsidRPr="00281E0A" w:rsidRDefault="008C6180" w:rsidP="000C0C7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81E0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 xml:space="preserve">Контактная информация </w:t>
            </w:r>
          </w:p>
        </w:tc>
        <w:tc>
          <w:tcPr>
            <w:tcW w:w="8959" w:type="dxa"/>
          </w:tcPr>
          <w:p w:rsidR="008C6180" w:rsidRPr="00CE3BA8" w:rsidRDefault="008C6180" w:rsidP="000C0C7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BA8">
              <w:rPr>
                <w:rFonts w:ascii="Times New Roman" w:hAnsi="Times New Roman"/>
                <w:sz w:val="24"/>
                <w:szCs w:val="24"/>
              </w:rPr>
              <w:t>Реквизиты Межрегионального управления №118 ФМБА России</w:t>
            </w:r>
          </w:p>
          <w:p w:rsidR="008C6180" w:rsidRPr="00CE3BA8" w:rsidRDefault="008C6180" w:rsidP="000C0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</w:rPr>
              <w:t>184230, Мурманская область, г.Полярные Зори, ул.Ломоносова, д.3</w:t>
            </w:r>
          </w:p>
          <w:p w:rsidR="008C6180" w:rsidRPr="00CE3BA8" w:rsidRDefault="008C6180" w:rsidP="000C0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</w:rPr>
              <w:t>Тел. (81532) 7-08-05, 4-34-78 Факс: (81532)7-23-88</w:t>
            </w:r>
          </w:p>
          <w:p w:rsidR="008C6180" w:rsidRPr="00CE3BA8" w:rsidRDefault="008C6180" w:rsidP="000C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ru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118@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mail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ru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4616C5" w:rsidRPr="0003519C" w:rsidRDefault="008C6180" w:rsidP="000C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BA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Web</w:t>
            </w:r>
            <w:r w:rsidRPr="00CE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-адрес: 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mru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118.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fmbaros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r w:rsidR="004616C5" w:rsidRPr="00035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8C6180" w:rsidRPr="00CE3BA8" w:rsidRDefault="008C6180" w:rsidP="000C0C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1888" w:rsidRDefault="00181888" w:rsidP="00181888">
      <w:pPr>
        <w:spacing w:after="0" w:line="240" w:lineRule="auto"/>
        <w:contextualSpacing/>
        <w:jc w:val="both"/>
        <w:rPr>
          <w:rFonts w:ascii="Times New Roman" w:eastAsia="Arial Unicode MS" w:hAnsi="Times New Roman"/>
          <w:color w:val="000000"/>
          <w:sz w:val="16"/>
          <w:szCs w:val="16"/>
          <w:u w:color="000000"/>
        </w:rPr>
      </w:pPr>
    </w:p>
    <w:sectPr w:rsidR="00181888" w:rsidSect="007C558C">
      <w:headerReference w:type="first" r:id="rId14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B49" w:rsidRDefault="00586B49" w:rsidP="007C558C">
      <w:pPr>
        <w:spacing w:after="0" w:line="240" w:lineRule="auto"/>
      </w:pPr>
      <w:r>
        <w:separator/>
      </w:r>
    </w:p>
  </w:endnote>
  <w:endnote w:type="continuationSeparator" w:id="0">
    <w:p w:rsidR="00586B49" w:rsidRDefault="00586B49" w:rsidP="007C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B49" w:rsidRDefault="00586B49" w:rsidP="007C558C">
      <w:pPr>
        <w:spacing w:after="0" w:line="240" w:lineRule="auto"/>
      </w:pPr>
      <w:r>
        <w:separator/>
      </w:r>
    </w:p>
  </w:footnote>
  <w:footnote w:type="continuationSeparator" w:id="0">
    <w:p w:rsidR="00586B49" w:rsidRDefault="00586B49" w:rsidP="007C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5812488"/>
      <w:docPartObj>
        <w:docPartGallery w:val="Page Numbers (Top of Page)"/>
        <w:docPartUnique/>
      </w:docPartObj>
    </w:sdtPr>
    <w:sdtEndPr/>
    <w:sdtContent>
      <w:p w:rsidR="007C558C" w:rsidRDefault="007C55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C558C" w:rsidRDefault="007C558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6803A3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94B4AFF"/>
    <w:multiLevelType w:val="hybridMultilevel"/>
    <w:tmpl w:val="E1401780"/>
    <w:lvl w:ilvl="0" w:tplc="B308B08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44E8"/>
    <w:multiLevelType w:val="hybridMultilevel"/>
    <w:tmpl w:val="4B9062A6"/>
    <w:lvl w:ilvl="0" w:tplc="6C4C2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2273B1"/>
    <w:multiLevelType w:val="hybridMultilevel"/>
    <w:tmpl w:val="0B04EDB0"/>
    <w:lvl w:ilvl="0" w:tplc="4DEAA3C4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E72371"/>
    <w:multiLevelType w:val="hybridMultilevel"/>
    <w:tmpl w:val="A344D8E4"/>
    <w:lvl w:ilvl="0" w:tplc="B83C7B9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57637"/>
    <w:multiLevelType w:val="hybridMultilevel"/>
    <w:tmpl w:val="D50A56DA"/>
    <w:lvl w:ilvl="0" w:tplc="04EE70A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636"/>
        </w:tabs>
        <w:ind w:left="163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541CBB"/>
    <w:multiLevelType w:val="hybridMultilevel"/>
    <w:tmpl w:val="86223516"/>
    <w:lvl w:ilvl="0" w:tplc="A11C39FA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888"/>
    <w:rsid w:val="000241BD"/>
    <w:rsid w:val="0002724A"/>
    <w:rsid w:val="0003519C"/>
    <w:rsid w:val="00036D47"/>
    <w:rsid w:val="000861FE"/>
    <w:rsid w:val="0008676F"/>
    <w:rsid w:val="000B59F3"/>
    <w:rsid w:val="00101E7D"/>
    <w:rsid w:val="0012213E"/>
    <w:rsid w:val="0013566F"/>
    <w:rsid w:val="001427CC"/>
    <w:rsid w:val="00162593"/>
    <w:rsid w:val="00162A34"/>
    <w:rsid w:val="0017787E"/>
    <w:rsid w:val="00181888"/>
    <w:rsid w:val="001C4A52"/>
    <w:rsid w:val="001D3B85"/>
    <w:rsid w:val="00217B79"/>
    <w:rsid w:val="002301BA"/>
    <w:rsid w:val="00270760"/>
    <w:rsid w:val="00285488"/>
    <w:rsid w:val="002A0E40"/>
    <w:rsid w:val="002B20EB"/>
    <w:rsid w:val="002E1108"/>
    <w:rsid w:val="002E7587"/>
    <w:rsid w:val="00313A91"/>
    <w:rsid w:val="003234F2"/>
    <w:rsid w:val="00340036"/>
    <w:rsid w:val="00355D4C"/>
    <w:rsid w:val="003D56D3"/>
    <w:rsid w:val="00401C9C"/>
    <w:rsid w:val="0042668E"/>
    <w:rsid w:val="004315DB"/>
    <w:rsid w:val="004615E5"/>
    <w:rsid w:val="004616C5"/>
    <w:rsid w:val="0046530E"/>
    <w:rsid w:val="0047713D"/>
    <w:rsid w:val="004C6BA2"/>
    <w:rsid w:val="00502EA9"/>
    <w:rsid w:val="00530201"/>
    <w:rsid w:val="00555FF1"/>
    <w:rsid w:val="00580C40"/>
    <w:rsid w:val="0058128E"/>
    <w:rsid w:val="00583B17"/>
    <w:rsid w:val="00586B49"/>
    <w:rsid w:val="005A1468"/>
    <w:rsid w:val="005B0542"/>
    <w:rsid w:val="00671095"/>
    <w:rsid w:val="00674E20"/>
    <w:rsid w:val="0068535E"/>
    <w:rsid w:val="006A1748"/>
    <w:rsid w:val="006B1C14"/>
    <w:rsid w:val="006B450D"/>
    <w:rsid w:val="006C7FA5"/>
    <w:rsid w:val="006F3891"/>
    <w:rsid w:val="006F6F5A"/>
    <w:rsid w:val="00744AF5"/>
    <w:rsid w:val="00770403"/>
    <w:rsid w:val="00793744"/>
    <w:rsid w:val="00795A0D"/>
    <w:rsid w:val="007C558C"/>
    <w:rsid w:val="007E24CD"/>
    <w:rsid w:val="00846755"/>
    <w:rsid w:val="008C6180"/>
    <w:rsid w:val="008E21C1"/>
    <w:rsid w:val="008E69AE"/>
    <w:rsid w:val="008E7C34"/>
    <w:rsid w:val="009011BE"/>
    <w:rsid w:val="00905F62"/>
    <w:rsid w:val="00943F8A"/>
    <w:rsid w:val="00991157"/>
    <w:rsid w:val="00991FD8"/>
    <w:rsid w:val="009923CB"/>
    <w:rsid w:val="009A0D3B"/>
    <w:rsid w:val="009B0CB7"/>
    <w:rsid w:val="00A1522E"/>
    <w:rsid w:val="00A3390F"/>
    <w:rsid w:val="00A536E8"/>
    <w:rsid w:val="00A8082B"/>
    <w:rsid w:val="00AD3ED5"/>
    <w:rsid w:val="00AE042D"/>
    <w:rsid w:val="00B253D6"/>
    <w:rsid w:val="00B3588F"/>
    <w:rsid w:val="00B81DC5"/>
    <w:rsid w:val="00B96CBE"/>
    <w:rsid w:val="00BA6730"/>
    <w:rsid w:val="00BD554C"/>
    <w:rsid w:val="00BE4C6D"/>
    <w:rsid w:val="00C16BBD"/>
    <w:rsid w:val="00C2688A"/>
    <w:rsid w:val="00C5442D"/>
    <w:rsid w:val="00C8079C"/>
    <w:rsid w:val="00D03B76"/>
    <w:rsid w:val="00D42D23"/>
    <w:rsid w:val="00D63051"/>
    <w:rsid w:val="00D656A9"/>
    <w:rsid w:val="00D6594B"/>
    <w:rsid w:val="00DC720E"/>
    <w:rsid w:val="00DD5781"/>
    <w:rsid w:val="00E30B73"/>
    <w:rsid w:val="00E52117"/>
    <w:rsid w:val="00E863E1"/>
    <w:rsid w:val="00EB4F44"/>
    <w:rsid w:val="00EB6901"/>
    <w:rsid w:val="00EB7314"/>
    <w:rsid w:val="00ED678C"/>
    <w:rsid w:val="00EF24CA"/>
    <w:rsid w:val="00F100A2"/>
    <w:rsid w:val="00F127A5"/>
    <w:rsid w:val="00F75B31"/>
    <w:rsid w:val="00FD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CB890A-2F72-4F70-BCBA-33BF5198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88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888"/>
    <w:pPr>
      <w:ind w:left="720"/>
      <w:contextualSpacing/>
    </w:pPr>
  </w:style>
  <w:style w:type="character" w:customStyle="1" w:styleId="2">
    <w:name w:val="Основной текст (2)_"/>
    <w:link w:val="20"/>
    <w:rsid w:val="0018188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rsid w:val="0018188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81888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79C"/>
    <w:rPr>
      <w:rFonts w:ascii="Tahoma" w:eastAsia="Calibri" w:hAnsi="Tahoma" w:cs="Tahoma"/>
      <w:sz w:val="16"/>
      <w:szCs w:val="16"/>
    </w:rPr>
  </w:style>
  <w:style w:type="character" w:styleId="a6">
    <w:name w:val="Hyperlink"/>
    <w:rsid w:val="006F3891"/>
    <w:rPr>
      <w:color w:val="0000FF"/>
      <w:u w:val="single"/>
    </w:rPr>
  </w:style>
  <w:style w:type="paragraph" w:customStyle="1" w:styleId="ConsPlusNonformat">
    <w:name w:val="ConsPlusNonformat"/>
    <w:rsid w:val="002854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558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C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558C"/>
    <w:rPr>
      <w:rFonts w:ascii="Calibri" w:eastAsia="Calibri" w:hAnsi="Calibri" w:cs="Times New Roman"/>
    </w:rPr>
  </w:style>
  <w:style w:type="character" w:styleId="ab">
    <w:name w:val="FollowedHyperlink"/>
    <w:basedOn w:val="a0"/>
    <w:uiPriority w:val="99"/>
    <w:semiHidden/>
    <w:unhideWhenUsed/>
    <w:rsid w:val="00C544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6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u118.fmbaros.ru/perechen-obyazatelnykh-trebovaniy/perechen/" TargetMode="External"/><Relationship Id="rId13" Type="http://schemas.openxmlformats.org/officeDocument/2006/relationships/hyperlink" Target="http://mru118.fmbaros.ru/deyatelnost/profilaktika-narusheniy/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ru118.fmbaros.ru/deyatelnost/profilaktika-narusheniy/2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ru118.fmbaros.ru/deyatelnost/profilaktika-narusheniy/2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ru118.fmbaros.ru/deyatelnost/profilaktika-narusheniy/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ru118.fmbaros.ru/perechen-obyazatelnykh-trebovaniy/perechen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D9C84-9385-4B04-A5B5-2A3854AE0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3429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User10</cp:lastModifiedBy>
  <cp:revision>32</cp:revision>
  <cp:lastPrinted>2020-01-29T08:03:00Z</cp:lastPrinted>
  <dcterms:created xsi:type="dcterms:W3CDTF">2020-01-29T07:40:00Z</dcterms:created>
  <dcterms:modified xsi:type="dcterms:W3CDTF">2020-02-03T06:59:00Z</dcterms:modified>
</cp:coreProperties>
</file>